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Glazbena kultura nastavni sat za 03.4.2020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Style w:val="Istaknuto"/>
          <w:rFonts w:ascii="inherit" w:hAnsi="inherit" w:cs="Segoe UI"/>
          <w:color w:val="343A41"/>
          <w:sz w:val="40"/>
          <w:szCs w:val="40"/>
          <w:bdr w:val="none" w:sz="0" w:space="0" w:color="auto" w:frame="1"/>
        </w:rPr>
        <w:t xml:space="preserve">Dobro </w:t>
      </w:r>
      <w:proofErr w:type="spellStart"/>
      <w:r w:rsidRPr="009D2829">
        <w:rPr>
          <w:rStyle w:val="Istaknuto"/>
          <w:rFonts w:ascii="inherit" w:hAnsi="inherit" w:cs="Segoe UI"/>
          <w:color w:val="343A41"/>
          <w:sz w:val="40"/>
          <w:szCs w:val="40"/>
          <w:bdr w:val="none" w:sz="0" w:space="0" w:color="auto" w:frame="1"/>
        </w:rPr>
        <w:t>jutroo</w:t>
      </w:r>
      <w:proofErr w:type="spellEnd"/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PREPISATI....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Tradicijska glazba Slavonije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Poznata po tamburama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Postoji više vrsta tambura:</w:t>
      </w:r>
    </w:p>
    <w:p w:rsid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 xml:space="preserve">Bisernica, </w:t>
      </w:r>
      <w:proofErr w:type="spellStart"/>
      <w:r w:rsidRPr="009D2829">
        <w:rPr>
          <w:rFonts w:ascii="Segoe UI" w:hAnsi="Segoe UI" w:cs="Segoe UI"/>
          <w:color w:val="343A41"/>
          <w:sz w:val="40"/>
          <w:szCs w:val="40"/>
        </w:rPr>
        <w:t>brač</w:t>
      </w:r>
      <w:proofErr w:type="spellEnd"/>
      <w:r w:rsidRPr="009D2829">
        <w:rPr>
          <w:rFonts w:ascii="Segoe UI" w:hAnsi="Segoe UI" w:cs="Segoe UI"/>
          <w:color w:val="343A41"/>
          <w:sz w:val="40"/>
          <w:szCs w:val="40"/>
        </w:rPr>
        <w:t xml:space="preserve">, bugarija, berde, čelo, </w:t>
      </w:r>
      <w:proofErr w:type="spellStart"/>
      <w:r w:rsidRPr="009D2829">
        <w:rPr>
          <w:rFonts w:ascii="Segoe UI" w:hAnsi="Segoe UI" w:cs="Segoe UI"/>
          <w:color w:val="343A41"/>
          <w:sz w:val="40"/>
          <w:szCs w:val="40"/>
        </w:rPr>
        <w:t>čelović</w:t>
      </w:r>
      <w:proofErr w:type="spellEnd"/>
      <w:r w:rsidRPr="009D2829">
        <w:rPr>
          <w:rFonts w:ascii="Segoe UI" w:hAnsi="Segoe UI" w:cs="Segoe UI"/>
          <w:color w:val="343A41"/>
          <w:sz w:val="40"/>
          <w:szCs w:val="40"/>
        </w:rPr>
        <w:t xml:space="preserve"> 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( pogledati na internetu )</w:t>
      </w:r>
    </w:p>
    <w:p w:rsid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 xml:space="preserve">Osim tambura instrumenti su: Dvojnice, gajde 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( pogledati na internetu )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Poznate skladbe</w:t>
      </w:r>
      <w:r>
        <w:rPr>
          <w:rFonts w:ascii="Segoe UI" w:hAnsi="Segoe UI" w:cs="Segoe UI"/>
          <w:color w:val="343A41"/>
          <w:sz w:val="40"/>
          <w:szCs w:val="40"/>
        </w:rPr>
        <w:t xml:space="preserve"> </w:t>
      </w:r>
      <w:r w:rsidRPr="009D2829">
        <w:rPr>
          <w:rFonts w:ascii="Segoe UI" w:hAnsi="Segoe UI" w:cs="Segoe UI"/>
          <w:color w:val="343A41"/>
          <w:sz w:val="40"/>
          <w:szCs w:val="40"/>
        </w:rPr>
        <w:t>i plesovi: kolo, bećarac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Glazba često ubrzava</w:t>
      </w:r>
    </w:p>
    <w:p w:rsid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 xml:space="preserve">Nekoć bogat kraj, nošnje ukrašene dukatima 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( zlatnicima )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Svadbe su trajale po nekoliko dana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Zadatak:</w:t>
      </w:r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 xml:space="preserve">Udžbenik str. 26 pjesma Ja </w:t>
      </w:r>
      <w:proofErr w:type="spellStart"/>
      <w:r w:rsidRPr="009D2829">
        <w:rPr>
          <w:rFonts w:ascii="Segoe UI" w:hAnsi="Segoe UI" w:cs="Segoe UI"/>
          <w:color w:val="343A41"/>
          <w:sz w:val="40"/>
          <w:szCs w:val="40"/>
        </w:rPr>
        <w:t>imado</w:t>
      </w:r>
      <w:proofErr w:type="spellEnd"/>
      <w:r w:rsidRPr="009D2829">
        <w:rPr>
          <w:rFonts w:ascii="Segoe UI" w:hAnsi="Segoe UI" w:cs="Segoe UI"/>
          <w:color w:val="343A41"/>
          <w:sz w:val="40"/>
          <w:szCs w:val="40"/>
        </w:rPr>
        <w:t xml:space="preserve"> - pjevati s linkom na </w:t>
      </w:r>
      <w:proofErr w:type="spellStart"/>
      <w:r w:rsidRPr="009D2829">
        <w:rPr>
          <w:rFonts w:ascii="Segoe UI" w:hAnsi="Segoe UI" w:cs="Segoe UI"/>
          <w:color w:val="343A41"/>
          <w:sz w:val="40"/>
          <w:szCs w:val="40"/>
        </w:rPr>
        <w:t>youtube</w:t>
      </w:r>
      <w:proofErr w:type="spellEnd"/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 xml:space="preserve">Link pjesme </w:t>
      </w:r>
      <w:hyperlink r:id="rId4" w:tgtFrame="_blank" w:tooltip="https://www.youtube.com/watch?v=JT4iY5hm5ho" w:history="1">
        <w:r w:rsidRPr="009D2829">
          <w:rPr>
            <w:rStyle w:val="Hiperveza"/>
            <w:rFonts w:ascii="Segoe UI" w:hAnsi="Segoe UI" w:cs="Segoe UI"/>
            <w:color w:val="386CBB"/>
            <w:sz w:val="40"/>
            <w:szCs w:val="40"/>
            <w:u w:val="none"/>
            <w:bdr w:val="none" w:sz="0" w:space="0" w:color="auto" w:frame="1"/>
          </w:rPr>
          <w:t>h</w:t>
        </w:r>
        <w:r w:rsidRPr="009D2829">
          <w:rPr>
            <w:rStyle w:val="Hiperveza"/>
            <w:rFonts w:ascii="Segoe UI" w:hAnsi="Segoe UI" w:cs="Segoe UI"/>
            <w:color w:val="386CBB"/>
            <w:sz w:val="40"/>
            <w:szCs w:val="40"/>
            <w:u w:val="none"/>
            <w:bdr w:val="none" w:sz="0" w:space="0" w:color="auto" w:frame="1"/>
          </w:rPr>
          <w:t>t</w:t>
        </w:r>
        <w:r w:rsidRPr="009D2829">
          <w:rPr>
            <w:rStyle w:val="Hiperveza"/>
            <w:rFonts w:ascii="Segoe UI" w:hAnsi="Segoe UI" w:cs="Segoe UI"/>
            <w:color w:val="386CBB"/>
            <w:sz w:val="40"/>
            <w:szCs w:val="40"/>
            <w:u w:val="none"/>
            <w:bdr w:val="none" w:sz="0" w:space="0" w:color="auto" w:frame="1"/>
          </w:rPr>
          <w:t>tps://www.youtube.com/watch?v=JT4iY5hm5ho</w:t>
        </w:r>
      </w:hyperlink>
    </w:p>
    <w:p w:rsidR="009D2829" w:rsidRPr="009D2829" w:rsidRDefault="009D2829" w:rsidP="009D2829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9D2829">
        <w:rPr>
          <w:rFonts w:ascii="Segoe UI" w:hAnsi="Segoe UI" w:cs="Segoe UI"/>
          <w:color w:val="343A41"/>
          <w:sz w:val="40"/>
          <w:szCs w:val="40"/>
        </w:rPr>
        <w:t>Ne pašu točno kitice..</w:t>
      </w:r>
    </w:p>
    <w:p w:rsidR="00222EC4" w:rsidRPr="009D2829" w:rsidRDefault="00222EC4">
      <w:pPr>
        <w:rPr>
          <w:sz w:val="40"/>
          <w:szCs w:val="40"/>
        </w:rPr>
      </w:pPr>
      <w:bookmarkStart w:id="0" w:name="_GoBack"/>
      <w:bookmarkEnd w:id="0"/>
    </w:p>
    <w:sectPr w:rsidR="00222EC4" w:rsidRPr="009D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9"/>
    <w:rsid w:val="00222EC4"/>
    <w:rsid w:val="009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F87DE-595F-4CDC-9028-BF13C73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D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D2829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9D282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D2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T4iY5hm5h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2020-04-03T09:11:00Z</dcterms:created>
  <dcterms:modified xsi:type="dcterms:W3CDTF">2020-04-03T09:15:00Z</dcterms:modified>
</cp:coreProperties>
</file>