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F7" w:rsidRPr="00793510" w:rsidRDefault="009C2EF7" w:rsidP="005A7CA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b/>
          <w:bCs/>
          <w:color w:val="212529"/>
          <w:sz w:val="28"/>
          <w:szCs w:val="28"/>
          <w:lang w:eastAsia="hr-HR"/>
        </w:rPr>
      </w:pPr>
      <w:r w:rsidRPr="00793510">
        <w:rPr>
          <w:rFonts w:ascii="Arial" w:eastAsia="Times New Roman" w:hAnsi="Arial" w:cs="Arial"/>
          <w:b/>
          <w:bCs/>
          <w:color w:val="212529"/>
          <w:sz w:val="28"/>
          <w:szCs w:val="28"/>
          <w:lang w:eastAsia="hr-HR"/>
        </w:rPr>
        <w:t>PONEDJELJAK, 23.3.2020.</w:t>
      </w:r>
    </w:p>
    <w:p w:rsidR="009C2EF7" w:rsidRPr="00793510" w:rsidRDefault="009C2EF7" w:rsidP="005A7CA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b/>
          <w:bCs/>
          <w:color w:val="212529"/>
          <w:sz w:val="28"/>
          <w:szCs w:val="28"/>
          <w:lang w:eastAsia="hr-HR"/>
        </w:rPr>
      </w:pPr>
      <w:r w:rsidRPr="00793510">
        <w:rPr>
          <w:rFonts w:ascii="Arial" w:eastAsia="Times New Roman" w:hAnsi="Arial" w:cs="Arial"/>
          <w:b/>
          <w:bCs/>
          <w:color w:val="212529"/>
          <w:sz w:val="28"/>
          <w:szCs w:val="28"/>
          <w:lang w:eastAsia="hr-HR"/>
        </w:rPr>
        <w:t xml:space="preserve">Dragi </w:t>
      </w:r>
      <w:proofErr w:type="spellStart"/>
      <w:r w:rsidRPr="00793510">
        <w:rPr>
          <w:rFonts w:ascii="Arial" w:eastAsia="Times New Roman" w:hAnsi="Arial" w:cs="Arial"/>
          <w:b/>
          <w:bCs/>
          <w:color w:val="212529"/>
          <w:sz w:val="28"/>
          <w:szCs w:val="28"/>
          <w:lang w:eastAsia="hr-HR"/>
        </w:rPr>
        <w:t>četvrtaši</w:t>
      </w:r>
      <w:proofErr w:type="spellEnd"/>
      <w:r w:rsidRPr="00793510">
        <w:rPr>
          <w:rFonts w:ascii="Arial" w:eastAsia="Times New Roman" w:hAnsi="Arial" w:cs="Arial"/>
          <w:b/>
          <w:bCs/>
          <w:color w:val="212529"/>
          <w:sz w:val="28"/>
          <w:szCs w:val="28"/>
          <w:lang w:eastAsia="hr-HR"/>
        </w:rPr>
        <w:t>!</w:t>
      </w:r>
    </w:p>
    <w:p w:rsidR="009C2EF7" w:rsidRPr="00793510" w:rsidRDefault="009C2EF7" w:rsidP="00404EE8">
      <w:pPr>
        <w:shd w:val="clear" w:color="auto" w:fill="FFFFFF"/>
        <w:spacing w:after="100" w:afterAutospacing="1" w:line="422" w:lineRule="atLeast"/>
        <w:jc w:val="both"/>
        <w:rPr>
          <w:rFonts w:ascii="Arial" w:eastAsia="Times New Roman" w:hAnsi="Arial" w:cs="Arial"/>
          <w:b/>
          <w:bCs/>
          <w:color w:val="212529"/>
          <w:sz w:val="28"/>
          <w:szCs w:val="28"/>
          <w:lang w:eastAsia="hr-HR"/>
        </w:rPr>
      </w:pPr>
      <w:r w:rsidRPr="00793510">
        <w:rPr>
          <w:rFonts w:ascii="Arial" w:eastAsia="Times New Roman" w:hAnsi="Arial" w:cs="Arial"/>
          <w:b/>
          <w:bCs/>
          <w:color w:val="212529"/>
          <w:sz w:val="28"/>
          <w:szCs w:val="28"/>
          <w:lang w:eastAsia="hr-HR"/>
        </w:rPr>
        <w:t xml:space="preserve"> </w:t>
      </w:r>
      <w:r w:rsidR="00404EE8">
        <w:rPr>
          <w:rFonts w:ascii="Arial" w:eastAsia="Times New Roman" w:hAnsi="Arial" w:cs="Arial"/>
          <w:b/>
          <w:bCs/>
          <w:color w:val="212529"/>
          <w:sz w:val="28"/>
          <w:szCs w:val="28"/>
          <w:lang w:eastAsia="hr-HR"/>
        </w:rPr>
        <w:t xml:space="preserve">   </w:t>
      </w:r>
      <w:r w:rsidRPr="00793510">
        <w:rPr>
          <w:rFonts w:ascii="Arial" w:eastAsia="Times New Roman" w:hAnsi="Arial" w:cs="Arial"/>
          <w:b/>
          <w:bCs/>
          <w:color w:val="212529"/>
          <w:sz w:val="28"/>
          <w:szCs w:val="28"/>
          <w:lang w:eastAsia="hr-HR"/>
        </w:rPr>
        <w:t xml:space="preserve"> Prošao nam je jedan tjedan nastave na daljinu. Novo iskustvo za sve nas, ali nas ništa ne može iznenaditi. Pohvaljujem vas za plakate o vodi i poruke koje ste uputili ljudima. Sad marljivo krenimo u novi tjeda</w:t>
      </w:r>
      <w:r w:rsidR="00980CA3">
        <w:rPr>
          <w:rFonts w:ascii="Arial" w:eastAsia="Times New Roman" w:hAnsi="Arial" w:cs="Arial"/>
          <w:b/>
          <w:bCs/>
          <w:color w:val="212529"/>
          <w:sz w:val="28"/>
          <w:szCs w:val="28"/>
          <w:lang w:eastAsia="hr-HR"/>
        </w:rPr>
        <w:t xml:space="preserve">n. </w:t>
      </w:r>
    </w:p>
    <w:p w:rsidR="005A7CA0" w:rsidRPr="00793510" w:rsidRDefault="005A7CA0" w:rsidP="005A7CA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212529"/>
          <w:sz w:val="28"/>
          <w:szCs w:val="28"/>
          <w:lang w:eastAsia="hr-HR"/>
        </w:rPr>
      </w:pPr>
      <w:r w:rsidRPr="005A7CA0">
        <w:rPr>
          <w:rFonts w:ascii="Arial" w:eastAsia="Times New Roman" w:hAnsi="Arial" w:cs="Arial"/>
          <w:b/>
          <w:bCs/>
          <w:color w:val="212529"/>
          <w:sz w:val="28"/>
          <w:szCs w:val="28"/>
          <w:lang w:eastAsia="hr-HR"/>
        </w:rPr>
        <w:t>HRVATSKI JEZIK</w:t>
      </w:r>
      <w:r w:rsidRPr="005A7CA0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 </w:t>
      </w:r>
    </w:p>
    <w:p w:rsidR="00BD2432" w:rsidRPr="00793510" w:rsidRDefault="00BD2432" w:rsidP="005A7CA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b/>
          <w:color w:val="212529"/>
          <w:sz w:val="28"/>
          <w:szCs w:val="28"/>
          <w:lang w:eastAsia="hr-HR"/>
        </w:rPr>
      </w:pPr>
      <w:r w:rsidRPr="00793510">
        <w:rPr>
          <w:rFonts w:ascii="Arial" w:eastAsia="Times New Roman" w:hAnsi="Arial" w:cs="Arial"/>
          <w:b/>
          <w:color w:val="212529"/>
          <w:sz w:val="28"/>
          <w:szCs w:val="28"/>
          <w:lang w:eastAsia="hr-HR"/>
        </w:rPr>
        <w:t xml:space="preserve">22.ožujka – Svjetski dan voda! </w:t>
      </w:r>
    </w:p>
    <w:p w:rsidR="00BD2432" w:rsidRPr="00793510" w:rsidRDefault="00BD2432" w:rsidP="00404EE8">
      <w:pPr>
        <w:shd w:val="clear" w:color="auto" w:fill="FFFFFF"/>
        <w:spacing w:after="100" w:afterAutospacing="1" w:line="422" w:lineRule="atLeast"/>
        <w:jc w:val="both"/>
        <w:rPr>
          <w:rFonts w:ascii="Arial" w:eastAsia="Times New Roman" w:hAnsi="Arial" w:cs="Arial"/>
          <w:color w:val="212529"/>
          <w:sz w:val="28"/>
          <w:szCs w:val="28"/>
          <w:lang w:eastAsia="hr-HR"/>
        </w:rPr>
      </w:pPr>
      <w:r w:rsidRPr="00793510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   Puno ste toga ponovili. Obavezno saznajte još nešto o vodi na Hrvatskom jezičnom  portalu gdje upišite pojam </w:t>
      </w:r>
      <w:r w:rsidRPr="00793510">
        <w:rPr>
          <w:rFonts w:ascii="Arial" w:eastAsia="Times New Roman" w:hAnsi="Arial" w:cs="Arial"/>
          <w:i/>
          <w:color w:val="212529"/>
          <w:sz w:val="28"/>
          <w:szCs w:val="28"/>
          <w:lang w:eastAsia="hr-HR"/>
        </w:rPr>
        <w:t xml:space="preserve">voda. </w:t>
      </w:r>
      <w:r w:rsidRPr="00793510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Izaberite 10 najzanimljivijih izreka i zapišite ih u bilježnicu. Poigraj</w:t>
      </w:r>
      <w:r w:rsidR="004E262A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te</w:t>
      </w:r>
      <w:r w:rsidRPr="00793510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 se i pravilno složi</w:t>
      </w:r>
      <w:r w:rsidR="004E262A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te</w:t>
      </w:r>
      <w:r w:rsidRPr="00793510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 izreke u zadatku:</w:t>
      </w:r>
    </w:p>
    <w:p w:rsidR="00BD2432" w:rsidRPr="005A7CA0" w:rsidRDefault="00BD2432" w:rsidP="00BD24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hr-HR"/>
        </w:rPr>
      </w:pPr>
      <w:hyperlink r:id="rId7" w:tgtFrame="_blank" w:history="1">
        <w:r w:rsidRPr="005A7CA0">
          <w:rPr>
            <w:rFonts w:ascii="Arial" w:eastAsia="Times New Roman" w:hAnsi="Arial" w:cs="Arial"/>
            <w:color w:val="222222"/>
            <w:sz w:val="28"/>
            <w:szCs w:val="28"/>
            <w:u w:val="single"/>
            <w:lang w:eastAsia="hr-HR"/>
          </w:rPr>
          <w:t>Pravilno složi</w:t>
        </w:r>
        <w:r w:rsidRPr="005A7CA0">
          <w:rPr>
            <w:rFonts w:ascii="Arial" w:eastAsia="Times New Roman" w:hAnsi="Arial" w:cs="Arial"/>
            <w:color w:val="222222"/>
            <w:sz w:val="28"/>
            <w:szCs w:val="28"/>
            <w:u w:val="single"/>
            <w:lang w:eastAsia="hr-HR"/>
          </w:rPr>
          <w:t xml:space="preserve"> </w:t>
        </w:r>
        <w:r w:rsidRPr="005A7CA0">
          <w:rPr>
            <w:rFonts w:ascii="Arial" w:eastAsia="Times New Roman" w:hAnsi="Arial" w:cs="Arial"/>
            <w:color w:val="222222"/>
            <w:sz w:val="28"/>
            <w:szCs w:val="28"/>
            <w:u w:val="single"/>
            <w:lang w:eastAsia="hr-HR"/>
          </w:rPr>
          <w:t>izreke o vodi</w:t>
        </w:r>
      </w:hyperlink>
      <w:r w:rsidRPr="00793510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 </w:t>
      </w:r>
      <w:r w:rsidR="00793510" w:rsidRPr="00793510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(CTRL + klik)</w:t>
      </w:r>
    </w:p>
    <w:p w:rsidR="005A7CA0" w:rsidRPr="005A7CA0" w:rsidRDefault="00404EE8" w:rsidP="00404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hr-HR"/>
        </w:rPr>
      </w:pPr>
      <w:r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  </w:t>
      </w:r>
      <w:r w:rsidR="00793510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C</w:t>
      </w:r>
      <w:r w:rsidR="005A7CA0" w:rsidRPr="005A7CA0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rtežom ili uporabom digitalnog alata </w:t>
      </w:r>
      <w:r w:rsidR="00793510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(</w:t>
      </w:r>
      <w:r w:rsidR="00793510">
        <w:rPr>
          <w:rFonts w:ascii="Arial" w:eastAsia="Times New Roman" w:hAnsi="Arial" w:cs="Arial"/>
          <w:color w:val="4472C4" w:themeColor="accent5"/>
          <w:sz w:val="28"/>
          <w:szCs w:val="28"/>
          <w:lang w:eastAsia="hr-HR"/>
        </w:rPr>
        <w:t>wordart.</w:t>
      </w:r>
      <w:r w:rsidR="00793510" w:rsidRPr="00793510">
        <w:rPr>
          <w:rFonts w:ascii="Arial" w:eastAsia="Times New Roman" w:hAnsi="Arial" w:cs="Arial"/>
          <w:color w:val="4472C4" w:themeColor="accent5"/>
          <w:sz w:val="28"/>
          <w:szCs w:val="28"/>
          <w:lang w:eastAsia="hr-HR"/>
        </w:rPr>
        <w:t>com</w:t>
      </w:r>
      <w:r w:rsidR="00793510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) </w:t>
      </w:r>
      <w:r w:rsidR="005A7CA0" w:rsidRPr="005A7CA0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istražite i izradite oblak riječi s riječima koje u sebi sadržavaju ri</w:t>
      </w:r>
      <w:r w:rsidR="00F15C24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ječ voda (može i u obliku kapi). To mi fotografirajte i pošaljite u grupu. Pročitaj</w:t>
      </w:r>
      <w:r w:rsidR="004E262A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te</w:t>
      </w:r>
      <w:r w:rsidR="00F15C24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 tekst u </w:t>
      </w:r>
      <w:proofErr w:type="spellStart"/>
      <w:r w:rsidR="00F15C24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čitanci</w:t>
      </w:r>
      <w:proofErr w:type="spellEnd"/>
      <w:r w:rsidR="00F15C24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 </w:t>
      </w:r>
      <w:r w:rsidR="00F15C24" w:rsidRPr="00F15C24">
        <w:rPr>
          <w:rFonts w:ascii="Arial" w:eastAsia="Times New Roman" w:hAnsi="Arial" w:cs="Arial"/>
          <w:i/>
          <w:color w:val="212529"/>
          <w:sz w:val="28"/>
          <w:szCs w:val="28"/>
          <w:lang w:eastAsia="hr-HR"/>
        </w:rPr>
        <w:t>Voda u mom srcu</w:t>
      </w:r>
      <w:r w:rsidR="00F15C24">
        <w:rPr>
          <w:rFonts w:ascii="Arial" w:eastAsia="Times New Roman" w:hAnsi="Arial" w:cs="Arial"/>
          <w:i/>
          <w:color w:val="212529"/>
          <w:sz w:val="28"/>
          <w:szCs w:val="28"/>
          <w:lang w:eastAsia="hr-HR"/>
        </w:rPr>
        <w:t xml:space="preserve">, </w:t>
      </w:r>
      <w:r w:rsidR="00F15C24" w:rsidRPr="00F15C24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Mladena </w:t>
      </w:r>
      <w:proofErr w:type="spellStart"/>
      <w:r w:rsidR="00F15C24" w:rsidRPr="00F15C24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Kopjara</w:t>
      </w:r>
      <w:proofErr w:type="spellEnd"/>
      <w:r w:rsidR="00F15C24">
        <w:rPr>
          <w:rFonts w:ascii="Arial" w:eastAsia="Times New Roman" w:hAnsi="Arial" w:cs="Arial"/>
          <w:i/>
          <w:color w:val="212529"/>
          <w:sz w:val="28"/>
          <w:szCs w:val="28"/>
          <w:lang w:eastAsia="hr-HR"/>
        </w:rPr>
        <w:t xml:space="preserve">. </w:t>
      </w:r>
      <w:r w:rsidR="00F15C24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U bilježnicu napiši</w:t>
      </w:r>
      <w:r w:rsidR="004E262A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te</w:t>
      </w:r>
      <w:r w:rsidR="00F15C24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 naslov, ime i prezime pisca, redoslijed događaja te kratko odgovori</w:t>
      </w:r>
      <w:r w:rsidR="004E262A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te što mislite</w:t>
      </w:r>
      <w:r w:rsidR="00F15C24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 o dječakovu postupku. Uvježbaj</w:t>
      </w:r>
      <w:r w:rsidR="004E262A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te</w:t>
      </w:r>
      <w:r w:rsidR="00F15C24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 čitanje.</w:t>
      </w:r>
    </w:p>
    <w:p w:rsidR="00772019" w:rsidRPr="00793510" w:rsidRDefault="005A7CA0" w:rsidP="005A7CA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b/>
          <w:bCs/>
          <w:color w:val="212529"/>
          <w:sz w:val="28"/>
          <w:szCs w:val="28"/>
          <w:lang w:eastAsia="hr-HR"/>
        </w:rPr>
      </w:pPr>
      <w:r w:rsidRPr="005A7CA0">
        <w:rPr>
          <w:rFonts w:ascii="Arial" w:eastAsia="Times New Roman" w:hAnsi="Arial" w:cs="Arial"/>
          <w:b/>
          <w:bCs/>
          <w:color w:val="212529"/>
          <w:sz w:val="28"/>
          <w:szCs w:val="28"/>
          <w:lang w:eastAsia="hr-HR"/>
        </w:rPr>
        <w:t>MATEMATIKA</w:t>
      </w:r>
    </w:p>
    <w:p w:rsidR="00980CA3" w:rsidRDefault="00BD2432" w:rsidP="005A7CA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</w:pPr>
      <w:r w:rsidRPr="00980CA3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Ponovili ste </w:t>
      </w:r>
      <w:r w:rsidR="00980CA3" w:rsidRPr="00980CA3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množenje s višekratnicima brojeva 10,100 i 1000. Riješi još jednom kviz na poveznici: </w:t>
      </w:r>
      <w:hyperlink r:id="rId8" w:history="1">
        <w:r w:rsidR="00980CA3" w:rsidRPr="00980CA3">
          <w:rPr>
            <w:rStyle w:val="Hiperveza"/>
            <w:rFonts w:ascii="Arial" w:eastAsia="Times New Roman" w:hAnsi="Arial" w:cs="Arial"/>
            <w:bCs/>
            <w:sz w:val="28"/>
            <w:szCs w:val="28"/>
            <w:lang w:eastAsia="hr-HR"/>
          </w:rPr>
          <w:t>https://wordwall.net/hr/embed/49533d25298d4ea68a1c31bc9519bd9f?themeId=</w:t>
        </w:r>
        <w:r w:rsidR="00980CA3" w:rsidRPr="00980CA3">
          <w:rPr>
            <w:rStyle w:val="Hiperveza"/>
            <w:rFonts w:ascii="Arial" w:eastAsia="Times New Roman" w:hAnsi="Arial" w:cs="Arial"/>
            <w:bCs/>
            <w:sz w:val="28"/>
            <w:szCs w:val="28"/>
            <w:lang w:eastAsia="hr-HR"/>
          </w:rPr>
          <w:t>1</w:t>
        </w:r>
        <w:r w:rsidR="00980CA3" w:rsidRPr="00980CA3">
          <w:rPr>
            <w:rStyle w:val="Hiperveza"/>
            <w:rFonts w:ascii="Arial" w:eastAsia="Times New Roman" w:hAnsi="Arial" w:cs="Arial"/>
            <w:bCs/>
            <w:sz w:val="28"/>
            <w:szCs w:val="28"/>
            <w:lang w:eastAsia="hr-HR"/>
          </w:rPr>
          <w:t>&amp;templateId=3</w:t>
        </w:r>
      </w:hyperlink>
    </w:p>
    <w:p w:rsidR="006A19B2" w:rsidRDefault="006A19B2" w:rsidP="00404EE8">
      <w:pPr>
        <w:shd w:val="clear" w:color="auto" w:fill="FFFFFF"/>
        <w:spacing w:after="100" w:afterAutospacing="1" w:line="422" w:lineRule="atLeast"/>
        <w:jc w:val="both"/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</w:pPr>
      <w:r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Nadam se da ste pažljivo slušali gradivo o opsegu pravokutnika i kvadrata. Sjetite se opsega trokuta i odmah donesite odluku da ćete sve raditi uz pomoć skice jer je tada lakše. U geometrijsku bilježnicu zapišite:</w:t>
      </w:r>
    </w:p>
    <w:p w:rsidR="00032C92" w:rsidRDefault="00032C92" w:rsidP="00032C92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32C92" w:rsidRDefault="00032C92" w:rsidP="00032C92">
      <w:pPr>
        <w:tabs>
          <w:tab w:val="center" w:pos="4536"/>
          <w:tab w:val="left" w:pos="7660"/>
        </w:tabs>
        <w:spacing w:after="0"/>
        <w:rPr>
          <w:rFonts w:ascii="Arial" w:hAnsi="Arial" w:cs="Arial"/>
          <w:color w:val="C45911" w:themeColor="accent2" w:themeShade="B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Pr="00032C92">
        <w:rPr>
          <w:rFonts w:ascii="Arial" w:hAnsi="Arial" w:cs="Arial"/>
          <w:color w:val="C45911" w:themeColor="accent2" w:themeShade="BF"/>
          <w:sz w:val="28"/>
          <w:szCs w:val="28"/>
        </w:rPr>
        <w:t>Opseg pravokutnika i kvadrata</w:t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ab/>
        <w:t>23.3.2020.</w:t>
      </w:r>
    </w:p>
    <w:p w:rsidR="00032C92" w:rsidRDefault="00032C92" w:rsidP="00032C92">
      <w:pPr>
        <w:tabs>
          <w:tab w:val="center" w:pos="4536"/>
          <w:tab w:val="left" w:pos="7660"/>
        </w:tabs>
        <w:spacing w:after="0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032C92" w:rsidRPr="00032C92" w:rsidRDefault="00032C92" w:rsidP="00032C92">
      <w:pPr>
        <w:tabs>
          <w:tab w:val="center" w:pos="4536"/>
          <w:tab w:val="left" w:pos="7660"/>
        </w:tabs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032C92">
        <w:rPr>
          <w:rFonts w:ascii="Arial" w:hAnsi="Arial" w:cs="Arial"/>
          <w:color w:val="000000" w:themeColor="text1"/>
          <w:sz w:val="20"/>
          <w:szCs w:val="20"/>
        </w:rPr>
        <w:t>*Nacrtaj skice pravokutnika i kvadrata.</w:t>
      </w:r>
    </w:p>
    <w:p w:rsidR="00032C92" w:rsidRDefault="00032C92" w:rsidP="00032C92">
      <w:pPr>
        <w:tabs>
          <w:tab w:val="center" w:pos="4536"/>
          <w:tab w:val="left" w:pos="7660"/>
        </w:tabs>
        <w:spacing w:after="0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032C92" w:rsidRPr="00032C92" w:rsidRDefault="00032C92" w:rsidP="00032C92">
      <w:pPr>
        <w:tabs>
          <w:tab w:val="left" w:pos="5950"/>
        </w:tabs>
        <w:spacing w:after="0"/>
        <w:rPr>
          <w:rFonts w:ascii="Arial" w:hAnsi="Arial" w:cs="Arial"/>
          <w:color w:val="C45911" w:themeColor="accent2" w:themeShade="BF"/>
          <w:sz w:val="20"/>
          <w:szCs w:val="20"/>
        </w:rPr>
      </w:pPr>
      <w:r>
        <w:rPr>
          <w:rFonts w:ascii="Arial" w:hAnsi="Arial" w:cs="Arial"/>
          <w:color w:val="C45911" w:themeColor="accent2" w:themeShade="BF"/>
          <w:sz w:val="20"/>
          <w:szCs w:val="20"/>
        </w:rPr>
        <w:t xml:space="preserve">Skica: </w:t>
      </w:r>
      <w:r>
        <w:rPr>
          <w:rFonts w:ascii="Arial" w:hAnsi="Arial" w:cs="Arial"/>
          <w:color w:val="C45911" w:themeColor="accent2" w:themeShade="BF"/>
          <w:sz w:val="20"/>
          <w:szCs w:val="20"/>
        </w:rPr>
        <w:tab/>
        <w:t xml:space="preserve">Skica: </w:t>
      </w:r>
    </w:p>
    <w:p w:rsidR="00032C92" w:rsidRPr="00032C92" w:rsidRDefault="00032C92" w:rsidP="00032C92">
      <w:pPr>
        <w:spacing w:after="0"/>
        <w:rPr>
          <w:rFonts w:ascii="Arial" w:hAnsi="Arial" w:cs="Arial"/>
          <w:color w:val="C45911" w:themeColor="accent2" w:themeShade="BF"/>
          <w:sz w:val="20"/>
          <w:szCs w:val="20"/>
        </w:rPr>
      </w:pP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 xml:space="preserve">  </w:t>
      </w:r>
    </w:p>
    <w:p w:rsidR="00032C92" w:rsidRPr="00032C92" w:rsidRDefault="00032C92" w:rsidP="00032C92">
      <w:pPr>
        <w:spacing w:after="0"/>
        <w:rPr>
          <w:rFonts w:ascii="Arial" w:hAnsi="Arial" w:cs="Arial"/>
          <w:color w:val="C45911" w:themeColor="accent2" w:themeShade="BF"/>
          <w:sz w:val="20"/>
          <w:szCs w:val="20"/>
        </w:rPr>
      </w:pP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 xml:space="preserve">       PRAVOKUTNIK                                                                         KVADRAT</w:t>
      </w:r>
    </w:p>
    <w:p w:rsidR="00032C92" w:rsidRPr="00032C92" w:rsidRDefault="00032C92" w:rsidP="00032C92">
      <w:pPr>
        <w:spacing w:after="0"/>
        <w:jc w:val="center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032C92" w:rsidRPr="00032C92" w:rsidRDefault="00032C92" w:rsidP="00032C92">
      <w:pPr>
        <w:spacing w:after="0"/>
        <w:rPr>
          <w:rFonts w:ascii="Arial" w:hAnsi="Arial" w:cs="Arial"/>
          <w:color w:val="C45911" w:themeColor="accent2" w:themeShade="BF"/>
          <w:sz w:val="20"/>
          <w:szCs w:val="20"/>
        </w:rPr>
      </w:pP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 xml:space="preserve">      </w:t>
      </w:r>
      <w:r w:rsidRPr="00032C92">
        <w:rPr>
          <w:rFonts w:ascii="Arial" w:hAnsi="Arial" w:cs="Arial"/>
          <w:i/>
          <w:color w:val="C45911" w:themeColor="accent2" w:themeShade="BF"/>
          <w:sz w:val="20"/>
          <w:szCs w:val="20"/>
        </w:rPr>
        <w:t>o</w:t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 xml:space="preserve"> = </w:t>
      </w:r>
      <w:r w:rsidRPr="00032C92">
        <w:rPr>
          <w:rFonts w:ascii="Arial" w:hAnsi="Arial" w:cs="Arial"/>
          <w:i/>
          <w:color w:val="C45911" w:themeColor="accent2" w:themeShade="BF"/>
          <w:sz w:val="20"/>
          <w:szCs w:val="20"/>
        </w:rPr>
        <w:t>a</w:t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 xml:space="preserve"> + </w:t>
      </w:r>
      <w:r w:rsidRPr="00032C92">
        <w:rPr>
          <w:rFonts w:ascii="Arial" w:hAnsi="Arial" w:cs="Arial"/>
          <w:i/>
          <w:color w:val="C45911" w:themeColor="accent2" w:themeShade="BF"/>
          <w:sz w:val="20"/>
          <w:szCs w:val="20"/>
        </w:rPr>
        <w:t>b</w:t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 xml:space="preserve"> + </w:t>
      </w:r>
      <w:r w:rsidRPr="00032C92">
        <w:rPr>
          <w:rFonts w:ascii="Arial" w:hAnsi="Arial" w:cs="Arial"/>
          <w:i/>
          <w:color w:val="C45911" w:themeColor="accent2" w:themeShade="BF"/>
          <w:sz w:val="20"/>
          <w:szCs w:val="20"/>
        </w:rPr>
        <w:t>a</w:t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 xml:space="preserve"> + </w:t>
      </w:r>
      <w:r w:rsidRPr="00032C92">
        <w:rPr>
          <w:rFonts w:ascii="Arial" w:hAnsi="Arial" w:cs="Arial"/>
          <w:i/>
          <w:color w:val="C45911" w:themeColor="accent2" w:themeShade="BF"/>
          <w:sz w:val="20"/>
          <w:szCs w:val="20"/>
        </w:rPr>
        <w:t>b</w:t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 xml:space="preserve">  </w:t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ab/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ab/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ab/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ab/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ab/>
        <w:t xml:space="preserve">                </w:t>
      </w:r>
      <w:r w:rsidRPr="00032C92">
        <w:rPr>
          <w:rFonts w:ascii="Arial" w:hAnsi="Arial" w:cs="Arial"/>
          <w:i/>
          <w:color w:val="C45911" w:themeColor="accent2" w:themeShade="BF"/>
          <w:sz w:val="20"/>
          <w:szCs w:val="20"/>
        </w:rPr>
        <w:t>o</w:t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 xml:space="preserve"> = </w:t>
      </w:r>
      <w:r w:rsidRPr="00032C92">
        <w:rPr>
          <w:rFonts w:ascii="Arial" w:hAnsi="Arial" w:cs="Arial"/>
          <w:i/>
          <w:color w:val="C45911" w:themeColor="accent2" w:themeShade="BF"/>
          <w:sz w:val="20"/>
          <w:szCs w:val="20"/>
        </w:rPr>
        <w:t>a</w:t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 xml:space="preserve"> + </w:t>
      </w:r>
      <w:r w:rsidRPr="00032C92">
        <w:rPr>
          <w:rFonts w:ascii="Arial" w:hAnsi="Arial" w:cs="Arial"/>
          <w:i/>
          <w:color w:val="C45911" w:themeColor="accent2" w:themeShade="BF"/>
          <w:sz w:val="20"/>
          <w:szCs w:val="20"/>
        </w:rPr>
        <w:t>a</w:t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 xml:space="preserve"> + </w:t>
      </w:r>
      <w:r w:rsidRPr="00032C92">
        <w:rPr>
          <w:rFonts w:ascii="Arial" w:hAnsi="Arial" w:cs="Arial"/>
          <w:i/>
          <w:color w:val="C45911" w:themeColor="accent2" w:themeShade="BF"/>
          <w:sz w:val="20"/>
          <w:szCs w:val="20"/>
        </w:rPr>
        <w:t>a</w:t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 xml:space="preserve"> + </w:t>
      </w:r>
      <w:r w:rsidRPr="00032C92">
        <w:rPr>
          <w:rFonts w:ascii="Arial" w:hAnsi="Arial" w:cs="Arial"/>
          <w:i/>
          <w:color w:val="C45911" w:themeColor="accent2" w:themeShade="BF"/>
          <w:sz w:val="20"/>
          <w:szCs w:val="20"/>
        </w:rPr>
        <w:t>a</w:t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 xml:space="preserve">   </w:t>
      </w:r>
    </w:p>
    <w:p w:rsidR="00032C92" w:rsidRPr="00032C92" w:rsidRDefault="00032C92" w:rsidP="00032C92">
      <w:pPr>
        <w:spacing w:after="0"/>
        <w:rPr>
          <w:rFonts w:ascii="Arial" w:hAnsi="Arial" w:cs="Arial"/>
          <w:color w:val="C45911" w:themeColor="accent2" w:themeShade="BF"/>
          <w:sz w:val="20"/>
          <w:szCs w:val="20"/>
        </w:rPr>
      </w:pP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ab/>
        <w:t xml:space="preserve">       ili</w:t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ab/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ab/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ab/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ab/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ab/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ab/>
        <w:t xml:space="preserve">              </w:t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ab/>
      </w:r>
      <w:proofErr w:type="spellStart"/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>ili</w:t>
      </w:r>
      <w:proofErr w:type="spellEnd"/>
    </w:p>
    <w:p w:rsidR="00032C92" w:rsidRPr="00032C92" w:rsidRDefault="00032C92" w:rsidP="00032C92">
      <w:pPr>
        <w:spacing w:after="0"/>
        <w:rPr>
          <w:rFonts w:ascii="Arial" w:hAnsi="Arial" w:cs="Arial"/>
          <w:color w:val="C45911" w:themeColor="accent2" w:themeShade="BF"/>
          <w:sz w:val="20"/>
          <w:szCs w:val="20"/>
        </w:rPr>
      </w:pP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 xml:space="preserve">       </w:t>
      </w:r>
      <w:r w:rsidRPr="00032C92">
        <w:rPr>
          <w:rFonts w:ascii="Arial" w:hAnsi="Arial" w:cs="Arial"/>
          <w:i/>
          <w:color w:val="C45911" w:themeColor="accent2" w:themeShade="BF"/>
          <w:sz w:val="20"/>
          <w:szCs w:val="20"/>
        </w:rPr>
        <w:t>o</w:t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 xml:space="preserve"> = 2 • </w:t>
      </w:r>
      <w:r w:rsidRPr="00032C92">
        <w:rPr>
          <w:rFonts w:ascii="Arial" w:hAnsi="Arial" w:cs="Arial"/>
          <w:i/>
          <w:color w:val="C45911" w:themeColor="accent2" w:themeShade="BF"/>
          <w:sz w:val="20"/>
          <w:szCs w:val="20"/>
        </w:rPr>
        <w:t>a</w:t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 xml:space="preserve"> + 2 • </w:t>
      </w:r>
      <w:r w:rsidRPr="00032C92">
        <w:rPr>
          <w:rFonts w:ascii="Arial" w:hAnsi="Arial" w:cs="Arial"/>
          <w:i/>
          <w:color w:val="C45911" w:themeColor="accent2" w:themeShade="BF"/>
          <w:sz w:val="20"/>
          <w:szCs w:val="20"/>
        </w:rPr>
        <w:t>b</w:t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ab/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ab/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ab/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ab/>
        <w:t xml:space="preserve">                             </w:t>
      </w:r>
      <w:r w:rsidRPr="00032C92">
        <w:rPr>
          <w:rFonts w:ascii="Arial" w:hAnsi="Arial" w:cs="Arial"/>
          <w:i/>
          <w:color w:val="C45911" w:themeColor="accent2" w:themeShade="BF"/>
          <w:sz w:val="20"/>
          <w:szCs w:val="20"/>
        </w:rPr>
        <w:t>o</w:t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 xml:space="preserve"> = 4 • </w:t>
      </w:r>
      <w:r w:rsidRPr="00032C92">
        <w:rPr>
          <w:rFonts w:ascii="Arial" w:hAnsi="Arial" w:cs="Arial"/>
          <w:i/>
          <w:color w:val="C45911" w:themeColor="accent2" w:themeShade="BF"/>
          <w:sz w:val="20"/>
          <w:szCs w:val="20"/>
        </w:rPr>
        <w:t>a</w:t>
      </w:r>
    </w:p>
    <w:p w:rsidR="00032C92" w:rsidRPr="00032C92" w:rsidRDefault="00032C92" w:rsidP="00032C92">
      <w:pPr>
        <w:spacing w:after="0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032C92" w:rsidRPr="00032C92" w:rsidRDefault="00032C92" w:rsidP="00032C92">
      <w:pPr>
        <w:spacing w:after="0"/>
        <w:rPr>
          <w:rFonts w:ascii="Arial" w:hAnsi="Arial" w:cs="Arial"/>
          <w:color w:val="C45911" w:themeColor="accent2" w:themeShade="BF"/>
          <w:sz w:val="20"/>
          <w:szCs w:val="20"/>
        </w:rPr>
      </w:pPr>
      <w:r w:rsidRPr="00032C92">
        <w:rPr>
          <w:rFonts w:ascii="Arial" w:hAnsi="Arial" w:cs="Arial"/>
          <w:i/>
          <w:color w:val="C45911" w:themeColor="accent2" w:themeShade="BF"/>
          <w:sz w:val="20"/>
          <w:szCs w:val="20"/>
        </w:rPr>
        <w:t>a</w:t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 xml:space="preserve"> = 5 cm      </w:t>
      </w:r>
      <w:r w:rsidRPr="00032C92">
        <w:rPr>
          <w:rFonts w:ascii="Arial" w:hAnsi="Arial" w:cs="Arial"/>
          <w:i/>
          <w:color w:val="C45911" w:themeColor="accent2" w:themeShade="BF"/>
          <w:sz w:val="20"/>
          <w:szCs w:val="20"/>
        </w:rPr>
        <w:t>o</w:t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 xml:space="preserve"> = 5 cm + 2 cm + 5 cm + 2 cm      </w:t>
      </w:r>
      <w:r>
        <w:rPr>
          <w:rFonts w:ascii="Arial" w:hAnsi="Arial" w:cs="Arial"/>
          <w:color w:val="C45911" w:themeColor="accent2" w:themeShade="BF"/>
          <w:sz w:val="20"/>
          <w:szCs w:val="20"/>
        </w:rPr>
        <w:t xml:space="preserve">   </w:t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r>
        <w:rPr>
          <w:rFonts w:ascii="Arial" w:hAnsi="Arial" w:cs="Arial"/>
          <w:color w:val="C45911" w:themeColor="accent2" w:themeShade="BF"/>
          <w:sz w:val="20"/>
          <w:szCs w:val="20"/>
        </w:rPr>
        <w:t xml:space="preserve">    </w:t>
      </w:r>
      <w:r w:rsidRPr="00032C92">
        <w:rPr>
          <w:rFonts w:ascii="Arial" w:hAnsi="Arial" w:cs="Arial"/>
          <w:i/>
          <w:color w:val="C45911" w:themeColor="accent2" w:themeShade="BF"/>
          <w:sz w:val="20"/>
          <w:szCs w:val="20"/>
          <w:u w:val="single"/>
        </w:rPr>
        <w:t>a</w:t>
      </w:r>
      <w:r w:rsidRPr="00032C92">
        <w:rPr>
          <w:rFonts w:ascii="Arial" w:hAnsi="Arial" w:cs="Arial"/>
          <w:color w:val="C45911" w:themeColor="accent2" w:themeShade="BF"/>
          <w:sz w:val="20"/>
          <w:szCs w:val="20"/>
          <w:u w:val="single"/>
        </w:rPr>
        <w:t xml:space="preserve"> = 2 cm</w:t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 xml:space="preserve">        </w:t>
      </w:r>
      <w:r>
        <w:rPr>
          <w:rFonts w:ascii="Arial" w:hAnsi="Arial" w:cs="Arial"/>
          <w:color w:val="C45911" w:themeColor="accent2" w:themeShade="BF"/>
          <w:sz w:val="20"/>
          <w:szCs w:val="20"/>
        </w:rPr>
        <w:t xml:space="preserve">   </w:t>
      </w:r>
      <w:r w:rsidRPr="00032C92">
        <w:rPr>
          <w:rFonts w:ascii="Arial" w:hAnsi="Arial" w:cs="Arial"/>
          <w:i/>
          <w:color w:val="C45911" w:themeColor="accent2" w:themeShade="BF"/>
          <w:sz w:val="20"/>
          <w:szCs w:val="20"/>
        </w:rPr>
        <w:t>o</w:t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 xml:space="preserve"> = 2 cm + 2 cm + 2 cm + 2 cm</w:t>
      </w:r>
    </w:p>
    <w:p w:rsidR="00032C92" w:rsidRPr="00032C92" w:rsidRDefault="00032C92" w:rsidP="00032C92">
      <w:pPr>
        <w:spacing w:after="0"/>
        <w:rPr>
          <w:rFonts w:ascii="Arial" w:hAnsi="Arial" w:cs="Arial"/>
          <w:color w:val="C45911" w:themeColor="accent2" w:themeShade="BF"/>
          <w:sz w:val="20"/>
          <w:szCs w:val="20"/>
        </w:rPr>
      </w:pPr>
      <w:r w:rsidRPr="00032C92">
        <w:rPr>
          <w:rFonts w:ascii="Arial" w:hAnsi="Arial" w:cs="Arial"/>
          <w:i/>
          <w:color w:val="C45911" w:themeColor="accent2" w:themeShade="BF"/>
          <w:sz w:val="20"/>
          <w:szCs w:val="20"/>
          <w:u w:val="single"/>
        </w:rPr>
        <w:t>b</w:t>
      </w:r>
      <w:r w:rsidRPr="00032C92">
        <w:rPr>
          <w:rFonts w:ascii="Arial" w:hAnsi="Arial" w:cs="Arial"/>
          <w:color w:val="C45911" w:themeColor="accent2" w:themeShade="BF"/>
          <w:sz w:val="20"/>
          <w:szCs w:val="20"/>
          <w:u w:val="single"/>
        </w:rPr>
        <w:t xml:space="preserve"> = 2 cm </w:t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 xml:space="preserve">        = 2 • 5 cm + 2 • 2 cm                    </w:t>
      </w:r>
      <w:r>
        <w:rPr>
          <w:rFonts w:ascii="Arial" w:hAnsi="Arial" w:cs="Arial"/>
          <w:color w:val="C45911" w:themeColor="accent2" w:themeShade="BF"/>
          <w:sz w:val="20"/>
          <w:szCs w:val="20"/>
        </w:rPr>
        <w:t xml:space="preserve">  </w:t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 xml:space="preserve">  </w:t>
      </w:r>
      <w:r>
        <w:rPr>
          <w:rFonts w:ascii="Arial" w:hAnsi="Arial" w:cs="Arial"/>
          <w:color w:val="C45911" w:themeColor="accent2" w:themeShade="BF"/>
          <w:sz w:val="20"/>
          <w:szCs w:val="20"/>
        </w:rPr>
        <w:t xml:space="preserve">    </w:t>
      </w:r>
      <w:r w:rsidRPr="00032C92">
        <w:rPr>
          <w:rFonts w:ascii="Arial" w:hAnsi="Arial" w:cs="Arial"/>
          <w:i/>
          <w:color w:val="C45911" w:themeColor="accent2" w:themeShade="BF"/>
          <w:sz w:val="20"/>
          <w:szCs w:val="20"/>
        </w:rPr>
        <w:t>o</w:t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 xml:space="preserve"> = ?                 </w:t>
      </w:r>
      <w:r>
        <w:rPr>
          <w:rFonts w:ascii="Arial" w:hAnsi="Arial" w:cs="Arial"/>
          <w:color w:val="C45911" w:themeColor="accent2" w:themeShade="BF"/>
          <w:sz w:val="20"/>
          <w:szCs w:val="20"/>
        </w:rPr>
        <w:t xml:space="preserve">  </w:t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>= 4 • 2 cm</w:t>
      </w:r>
    </w:p>
    <w:p w:rsidR="00032C92" w:rsidRPr="00032C92" w:rsidRDefault="00032C92" w:rsidP="00032C92">
      <w:pPr>
        <w:spacing w:after="0"/>
        <w:rPr>
          <w:rFonts w:ascii="Arial" w:hAnsi="Arial" w:cs="Arial"/>
          <w:color w:val="C45911" w:themeColor="accent2" w:themeShade="BF"/>
          <w:sz w:val="20"/>
          <w:szCs w:val="20"/>
        </w:rPr>
      </w:pPr>
      <w:r w:rsidRPr="00032C92">
        <w:rPr>
          <w:rFonts w:ascii="Arial" w:hAnsi="Arial" w:cs="Arial"/>
          <w:i/>
          <w:color w:val="C45911" w:themeColor="accent2" w:themeShade="BF"/>
          <w:sz w:val="20"/>
          <w:szCs w:val="20"/>
        </w:rPr>
        <w:t>o</w:t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 xml:space="preserve"> = ?               = 10 cm + 4 cm                                                           </w:t>
      </w:r>
      <w:r>
        <w:rPr>
          <w:rFonts w:ascii="Arial" w:hAnsi="Arial" w:cs="Arial"/>
          <w:color w:val="C45911" w:themeColor="accent2" w:themeShade="BF"/>
          <w:sz w:val="20"/>
          <w:szCs w:val="20"/>
        </w:rPr>
        <w:t xml:space="preserve">     </w:t>
      </w: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>= 8 cm</w:t>
      </w:r>
    </w:p>
    <w:p w:rsidR="00032C92" w:rsidRPr="00032C92" w:rsidRDefault="00032C92" w:rsidP="00032C92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bCs/>
          <w:color w:val="C45911" w:themeColor="accent2" w:themeShade="BF"/>
          <w:sz w:val="20"/>
          <w:szCs w:val="20"/>
          <w:lang w:eastAsia="hr-HR"/>
        </w:rPr>
      </w:pPr>
      <w:r w:rsidRPr="00032C92">
        <w:rPr>
          <w:rFonts w:ascii="Arial" w:hAnsi="Arial" w:cs="Arial"/>
          <w:color w:val="C45911" w:themeColor="accent2" w:themeShade="BF"/>
          <w:sz w:val="20"/>
          <w:szCs w:val="20"/>
        </w:rPr>
        <w:t xml:space="preserve">                       = 14 cm</w:t>
      </w:r>
    </w:p>
    <w:p w:rsidR="00032C92" w:rsidRDefault="00032C92" w:rsidP="00404EE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Cs/>
          <w:color w:val="C45911" w:themeColor="accent2" w:themeShade="BF"/>
          <w:sz w:val="24"/>
          <w:szCs w:val="24"/>
          <w:lang w:eastAsia="hr-HR"/>
        </w:rPr>
      </w:pPr>
      <w:r w:rsidRPr="00032C92">
        <w:rPr>
          <w:rFonts w:ascii="Arial" w:eastAsia="Times New Roman" w:hAnsi="Arial" w:cs="Arial"/>
          <w:bCs/>
          <w:color w:val="C45911" w:themeColor="accent2" w:themeShade="BF"/>
          <w:sz w:val="24"/>
          <w:szCs w:val="24"/>
          <w:lang w:eastAsia="hr-HR"/>
        </w:rPr>
        <w:t xml:space="preserve">Opseg pravokutnika je zbroj duljina stranica pravokutnika. </w:t>
      </w:r>
    </w:p>
    <w:p w:rsidR="00032C92" w:rsidRDefault="00032C92" w:rsidP="00404EE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Cs/>
          <w:color w:val="C45911" w:themeColor="accent2" w:themeShade="BF"/>
          <w:sz w:val="24"/>
          <w:szCs w:val="24"/>
          <w:lang w:eastAsia="hr-HR"/>
        </w:rPr>
      </w:pPr>
      <w:r w:rsidRPr="00032C92">
        <w:rPr>
          <w:rFonts w:ascii="Arial" w:eastAsia="Times New Roman" w:hAnsi="Arial" w:cs="Arial"/>
          <w:bCs/>
          <w:color w:val="C45911" w:themeColor="accent2" w:themeShade="BF"/>
          <w:sz w:val="24"/>
          <w:szCs w:val="24"/>
          <w:lang w:eastAsia="hr-HR"/>
        </w:rPr>
        <w:t>Opseg kvadrata je zbroj duljina stranica kvadrata.</w:t>
      </w:r>
    </w:p>
    <w:p w:rsidR="00F137C3" w:rsidRDefault="00032C92" w:rsidP="005A7CA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(</w:t>
      </w:r>
      <w:r w:rsidRPr="00032C9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Raspored napisanog </w:t>
      </w:r>
      <w:r w:rsidR="00404EE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na stranici bilježnice možete</w:t>
      </w:r>
      <w:r w:rsidRPr="00032C9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i drugačije organizirati.</w:t>
      </w:r>
      <w:r w:rsidR="00F137C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)</w:t>
      </w:r>
    </w:p>
    <w:p w:rsidR="00032C92" w:rsidRDefault="00F137C3" w:rsidP="005A7CA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Prouči</w:t>
      </w:r>
      <w:r w:rsidR="00404EE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te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100. str.</w:t>
      </w:r>
      <w:r w:rsidR="004E262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udžbenika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, a zatim riješi</w:t>
      </w:r>
      <w:r w:rsidR="00404EE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te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101. str. </w:t>
      </w:r>
      <w:r w:rsidR="004E262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Javite se ako </w:t>
      </w:r>
      <w:r w:rsidR="00404EE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imate teškoća.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Gradivo ponovi</w:t>
      </w:r>
      <w:r w:rsidR="00404EE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te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uz kvizove:</w:t>
      </w:r>
    </w:p>
    <w:p w:rsidR="00F137C3" w:rsidRDefault="00F137C3" w:rsidP="005A7CA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hyperlink r:id="rId9" w:history="1">
        <w:r w:rsidRPr="00F137C3">
          <w:rPr>
            <w:rStyle w:val="Hiperveza"/>
            <w:rFonts w:ascii="Arial" w:eastAsia="Times New Roman" w:hAnsi="Arial" w:cs="Arial"/>
            <w:bCs/>
            <w:sz w:val="24"/>
            <w:szCs w:val="24"/>
            <w:lang w:eastAsia="hr-HR"/>
          </w:rPr>
          <w:t>https://wordw</w:t>
        </w:r>
        <w:r w:rsidRPr="00F137C3">
          <w:rPr>
            <w:rStyle w:val="Hiperveza"/>
            <w:rFonts w:ascii="Arial" w:eastAsia="Times New Roman" w:hAnsi="Arial" w:cs="Arial"/>
            <w:bCs/>
            <w:sz w:val="24"/>
            <w:szCs w:val="24"/>
            <w:lang w:eastAsia="hr-HR"/>
          </w:rPr>
          <w:t>a</w:t>
        </w:r>
        <w:r w:rsidRPr="00F137C3">
          <w:rPr>
            <w:rStyle w:val="Hiperveza"/>
            <w:rFonts w:ascii="Arial" w:eastAsia="Times New Roman" w:hAnsi="Arial" w:cs="Arial"/>
            <w:bCs/>
            <w:sz w:val="24"/>
            <w:szCs w:val="24"/>
            <w:lang w:eastAsia="hr-HR"/>
          </w:rPr>
          <w:t>ll.net/hr/embed/c9513372420d4550956361cdff385811?themeId=29&amp;templateId=30</w:t>
        </w:r>
      </w:hyperlink>
    </w:p>
    <w:p w:rsidR="00F137C3" w:rsidRPr="00032C92" w:rsidRDefault="00F137C3" w:rsidP="005A7CA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hyperlink r:id="rId10" w:history="1">
        <w:r w:rsidRPr="00F137C3">
          <w:rPr>
            <w:rStyle w:val="Hiperveza"/>
            <w:rFonts w:ascii="Arial" w:eastAsia="Times New Roman" w:hAnsi="Arial" w:cs="Arial"/>
            <w:bCs/>
            <w:sz w:val="24"/>
            <w:szCs w:val="24"/>
            <w:lang w:eastAsia="hr-HR"/>
          </w:rPr>
          <w:t>http</w:t>
        </w:r>
        <w:r w:rsidRPr="00F137C3">
          <w:rPr>
            <w:rStyle w:val="Hiperveza"/>
            <w:rFonts w:ascii="Arial" w:eastAsia="Times New Roman" w:hAnsi="Arial" w:cs="Arial"/>
            <w:bCs/>
            <w:sz w:val="24"/>
            <w:szCs w:val="24"/>
            <w:lang w:eastAsia="hr-HR"/>
          </w:rPr>
          <w:t>s</w:t>
        </w:r>
        <w:r w:rsidRPr="00F137C3">
          <w:rPr>
            <w:rStyle w:val="Hiperveza"/>
            <w:rFonts w:ascii="Arial" w:eastAsia="Times New Roman" w:hAnsi="Arial" w:cs="Arial"/>
            <w:bCs/>
            <w:sz w:val="24"/>
            <w:szCs w:val="24"/>
            <w:lang w:eastAsia="hr-HR"/>
          </w:rPr>
          <w:t>://wordwall.net/hr/embed/1ad0a0da548f432b8d7006513eafdcc3?themeId=1&amp;templateId=3</w:t>
        </w:r>
      </w:hyperlink>
    </w:p>
    <w:p w:rsidR="005A7CA0" w:rsidRPr="005A7CA0" w:rsidRDefault="005A7CA0" w:rsidP="005A7CA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hr-HR"/>
        </w:rPr>
      </w:pPr>
      <w:r w:rsidRPr="005A7CA0">
        <w:rPr>
          <w:rFonts w:ascii="Arial" w:eastAsia="Times New Roman" w:hAnsi="Arial" w:cs="Arial"/>
          <w:color w:val="000000" w:themeColor="text1"/>
          <w:sz w:val="28"/>
          <w:szCs w:val="28"/>
          <w:lang w:eastAsia="hr-HR"/>
        </w:rPr>
        <w:t> </w:t>
      </w:r>
      <w:r w:rsidRPr="005A7CA0">
        <w:rPr>
          <w:rFonts w:ascii="Arial" w:eastAsia="Times New Roman" w:hAnsi="Arial" w:cs="Arial"/>
          <w:b/>
          <w:bCs/>
          <w:color w:val="212529"/>
          <w:sz w:val="28"/>
          <w:szCs w:val="28"/>
          <w:lang w:eastAsia="hr-HR"/>
        </w:rPr>
        <w:t>TJELESNA I ZDRAVSTVENA KULTURA </w:t>
      </w:r>
      <w:r w:rsidRPr="005A7CA0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 </w:t>
      </w:r>
      <w:bookmarkStart w:id="0" w:name="_GoBack"/>
      <w:bookmarkEnd w:id="0"/>
    </w:p>
    <w:p w:rsidR="007E6EC3" w:rsidRDefault="00404EE8" w:rsidP="00404EE8">
      <w:pPr>
        <w:jc w:val="both"/>
        <w:rPr>
          <w:rFonts w:ascii="Arial" w:eastAsia="Times New Roman" w:hAnsi="Arial" w:cs="Arial"/>
          <w:color w:val="212529"/>
          <w:sz w:val="28"/>
          <w:szCs w:val="28"/>
          <w:lang w:eastAsia="hr-HR"/>
        </w:rPr>
      </w:pPr>
      <w:r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   </w:t>
      </w:r>
      <w:r w:rsidR="00980CA3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Vježbamo uz naše poznate sportaše. Danas je to bio veslač Valent </w:t>
      </w:r>
      <w:proofErr w:type="spellStart"/>
      <w:r w:rsidR="00980CA3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Sinković</w:t>
      </w:r>
      <w:proofErr w:type="spellEnd"/>
      <w:r w:rsidR="00980CA3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 koji je sa svojim bratom Martinom osvojio zlatnu medalju </w:t>
      </w:r>
      <w:r w:rsidR="006A19B2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na  </w:t>
      </w:r>
      <w:r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jednim </w:t>
      </w:r>
      <w:r w:rsidR="006A19B2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olimpijskim igrama, a vi otkrijte u čemu. Ponosni smo što su braća </w:t>
      </w:r>
      <w:proofErr w:type="spellStart"/>
      <w:r w:rsidR="006A19B2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Sinković</w:t>
      </w:r>
      <w:proofErr w:type="spellEnd"/>
      <w:r w:rsidR="006A19B2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 porijeklom iz tuheljskog kraja</w:t>
      </w:r>
      <w:r>
        <w:rPr>
          <w:rFonts w:ascii="Arial" w:eastAsia="Times New Roman" w:hAnsi="Arial" w:cs="Arial"/>
          <w:color w:val="212529"/>
          <w:sz w:val="28"/>
          <w:szCs w:val="28"/>
          <w:lang w:eastAsia="hr-HR"/>
        </w:rPr>
        <w:t>.</w:t>
      </w:r>
      <w:r w:rsidR="00980CA3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 Pokušajte </w:t>
      </w:r>
      <w:r>
        <w:rPr>
          <w:rFonts w:ascii="Arial" w:eastAsia="Times New Roman" w:hAnsi="Arial" w:cs="Arial"/>
          <w:color w:val="212529"/>
          <w:sz w:val="28"/>
          <w:szCs w:val="28"/>
          <w:lang w:eastAsia="hr-HR"/>
        </w:rPr>
        <w:t>osmisliti</w:t>
      </w:r>
      <w:r w:rsidR="006A19B2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 </w:t>
      </w:r>
      <w:r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još </w:t>
      </w:r>
      <w:r w:rsidR="006A19B2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nekoliko vježbi u improviziranom čamcu i pokažite ih svojim ukućanima. </w:t>
      </w:r>
    </w:p>
    <w:p w:rsidR="00404EE8" w:rsidRDefault="00404EE8">
      <w:pPr>
        <w:rPr>
          <w:rFonts w:ascii="Arial" w:eastAsia="Times New Roman" w:hAnsi="Arial" w:cs="Arial"/>
          <w:color w:val="212529"/>
          <w:sz w:val="28"/>
          <w:szCs w:val="28"/>
          <w:lang w:eastAsia="hr-HR"/>
        </w:rPr>
      </w:pPr>
    </w:p>
    <w:p w:rsidR="00404EE8" w:rsidRDefault="00404EE8" w:rsidP="00404EE8">
      <w:pPr>
        <w:tabs>
          <w:tab w:val="left" w:pos="5680"/>
        </w:tabs>
        <w:rPr>
          <w:b/>
          <w:sz w:val="28"/>
          <w:szCs w:val="28"/>
        </w:rPr>
      </w:pPr>
      <w:r w:rsidRPr="00404EE8">
        <w:rPr>
          <w:b/>
          <w:sz w:val="28"/>
          <w:szCs w:val="28"/>
        </w:rPr>
        <w:t xml:space="preserve">                                                   Pozdrav i nemojte biti zabrinuti, sve će biti dobro!</w:t>
      </w:r>
    </w:p>
    <w:p w:rsidR="00404EE8" w:rsidRPr="00404EE8" w:rsidRDefault="00404EE8" w:rsidP="00404EE8">
      <w:pPr>
        <w:tabs>
          <w:tab w:val="left" w:pos="5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učiteljica Pavica</w:t>
      </w:r>
    </w:p>
    <w:sectPr w:rsidR="00404EE8" w:rsidRPr="00404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5C4" w:rsidRDefault="00D255C4" w:rsidP="00032C92">
      <w:pPr>
        <w:spacing w:after="0" w:line="240" w:lineRule="auto"/>
      </w:pPr>
      <w:r>
        <w:separator/>
      </w:r>
    </w:p>
  </w:endnote>
  <w:endnote w:type="continuationSeparator" w:id="0">
    <w:p w:rsidR="00D255C4" w:rsidRDefault="00D255C4" w:rsidP="00032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5C4" w:rsidRDefault="00D255C4" w:rsidP="00032C92">
      <w:pPr>
        <w:spacing w:after="0" w:line="240" w:lineRule="auto"/>
      </w:pPr>
      <w:r>
        <w:separator/>
      </w:r>
    </w:p>
  </w:footnote>
  <w:footnote w:type="continuationSeparator" w:id="0">
    <w:p w:rsidR="00D255C4" w:rsidRDefault="00D255C4" w:rsidP="00032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F6ECC"/>
    <w:multiLevelType w:val="multilevel"/>
    <w:tmpl w:val="AAC0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6925E5"/>
    <w:multiLevelType w:val="multilevel"/>
    <w:tmpl w:val="1DD4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60754C"/>
    <w:multiLevelType w:val="multilevel"/>
    <w:tmpl w:val="7A06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EE4326"/>
    <w:multiLevelType w:val="multilevel"/>
    <w:tmpl w:val="7CF0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FA1166"/>
    <w:multiLevelType w:val="multilevel"/>
    <w:tmpl w:val="33EC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204FBE"/>
    <w:multiLevelType w:val="multilevel"/>
    <w:tmpl w:val="EE92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A0"/>
    <w:rsid w:val="00032C92"/>
    <w:rsid w:val="00404EE8"/>
    <w:rsid w:val="004E262A"/>
    <w:rsid w:val="005A7CA0"/>
    <w:rsid w:val="006A19B2"/>
    <w:rsid w:val="00772019"/>
    <w:rsid w:val="00793510"/>
    <w:rsid w:val="007E6EC3"/>
    <w:rsid w:val="00980CA3"/>
    <w:rsid w:val="009C2EF7"/>
    <w:rsid w:val="00BD2432"/>
    <w:rsid w:val="00C73004"/>
    <w:rsid w:val="00D255C4"/>
    <w:rsid w:val="00F137C3"/>
    <w:rsid w:val="00F1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43289-0C94-4F38-BE15-BC47A2B9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80CA3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80CA3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32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2C92"/>
  </w:style>
  <w:style w:type="paragraph" w:styleId="Podnoje">
    <w:name w:val="footer"/>
    <w:basedOn w:val="Normal"/>
    <w:link w:val="PodnojeChar"/>
    <w:uiPriority w:val="99"/>
    <w:unhideWhenUsed/>
    <w:rsid w:val="00032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2C92"/>
  </w:style>
  <w:style w:type="paragraph" w:styleId="Odlomakpopisa">
    <w:name w:val="List Paragraph"/>
    <w:basedOn w:val="Normal"/>
    <w:uiPriority w:val="34"/>
    <w:qFormat/>
    <w:rsid w:val="00032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embed/49533d25298d4ea68a1c31bc9519bd9f?themeId=1&amp;templateId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widgets.com/play/MMMNX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ordwall.net/hr/embed/1ad0a0da548f432b8d7006513eafdcc3?themeId=1&amp;templateId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hr/embed/c9513372420d4550956361cdff385811?themeId=29&amp;templateId=3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4</cp:revision>
  <dcterms:created xsi:type="dcterms:W3CDTF">2020-03-23T09:18:00Z</dcterms:created>
  <dcterms:modified xsi:type="dcterms:W3CDTF">2020-03-23T12:18:00Z</dcterms:modified>
</cp:coreProperties>
</file>