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DF" w:rsidRPr="00D63CE1" w:rsidRDefault="00C54106" w:rsidP="000F4FDF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0000"/>
          <w:sz w:val="32"/>
          <w:szCs w:val="28"/>
          <w:u w:val="single"/>
        </w:rPr>
      </w:pPr>
      <w:r w:rsidRPr="00D63CE1">
        <w:rPr>
          <w:rFonts w:ascii="Arial" w:hAnsi="Arial" w:cs="Arial"/>
          <w:b/>
          <w:color w:val="000000"/>
          <w:sz w:val="32"/>
          <w:szCs w:val="28"/>
          <w:u w:val="single"/>
        </w:rPr>
        <w:t>Srijeda</w:t>
      </w:r>
      <w:r w:rsidR="000F4FDF" w:rsidRPr="00D63CE1">
        <w:rPr>
          <w:rFonts w:ascii="Arial" w:hAnsi="Arial" w:cs="Arial"/>
          <w:b/>
          <w:color w:val="000000"/>
          <w:sz w:val="32"/>
          <w:szCs w:val="28"/>
          <w:u w:val="single"/>
        </w:rPr>
        <w:t xml:space="preserve">, </w:t>
      </w:r>
      <w:r w:rsidRPr="00D63CE1">
        <w:rPr>
          <w:rFonts w:ascii="Arial" w:hAnsi="Arial" w:cs="Arial"/>
          <w:b/>
          <w:color w:val="000000"/>
          <w:sz w:val="32"/>
          <w:szCs w:val="28"/>
          <w:u w:val="single"/>
        </w:rPr>
        <w:t>1.4.2020.</w:t>
      </w:r>
    </w:p>
    <w:p w:rsidR="00D63CE1" w:rsidRDefault="00772186" w:rsidP="000F4FDF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</w:t>
      </w:r>
    </w:p>
    <w:p w:rsidR="00C54106" w:rsidRDefault="00772186" w:rsidP="000F4FDF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Vijest dana!</w:t>
      </w:r>
    </w:p>
    <w:p w:rsidR="00D63CE1" w:rsidRPr="00C54106" w:rsidRDefault="00D63CE1" w:rsidP="000F4FDF">
      <w:pPr>
        <w:pStyle w:val="StandardWeb"/>
        <w:spacing w:before="0" w:beforeAutospacing="0" w:after="16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3D1065" w:rsidRDefault="003D1065" w:rsidP="000F4FDF">
      <w:pPr>
        <w:pStyle w:val="StandardWeb"/>
        <w:spacing w:before="0" w:beforeAutospacing="0" w:after="160" w:afterAutospacing="0"/>
      </w:pPr>
      <w:r>
        <w:rPr>
          <w:noProof/>
        </w:rPr>
        <w:drawing>
          <wp:inline distT="0" distB="0" distL="0" distR="0" wp14:anchorId="4C119B37" wp14:editId="0A6206B1">
            <wp:extent cx="5760720" cy="3240405"/>
            <wp:effectExtent l="0" t="0" r="0" b="0"/>
            <wp:docPr id="1" name="Slika 1" descr="Fotografija Ane Barab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Ane Barab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F07" w:rsidRDefault="00772186" w:rsidP="00772186">
      <w:pPr>
        <w:pStyle w:val="Standard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</w:p>
    <w:p w:rsidR="00772186" w:rsidRPr="00772186" w:rsidRDefault="00B41F07" w:rsidP="00772186">
      <w:pPr>
        <w:pStyle w:val="StandardWeb"/>
        <w:spacing w:before="0" w:beforeAutospacing="0" w:after="16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="00772186" w:rsidRPr="00772186">
        <w:rPr>
          <w:rFonts w:ascii="Arial" w:hAnsi="Arial" w:cs="Arial"/>
          <w:b/>
          <w:sz w:val="28"/>
          <w:szCs w:val="28"/>
        </w:rPr>
        <w:t>Naravno da je to šala! 1. travnja je! 1. april!</w:t>
      </w:r>
      <w:r w:rsidR="0012728A">
        <w:rPr>
          <w:rFonts w:ascii="Arial" w:hAnsi="Arial" w:cs="Arial"/>
          <w:b/>
          <w:sz w:val="28"/>
          <w:szCs w:val="28"/>
        </w:rPr>
        <w:t xml:space="preserve"> Zato je nastava na televiziji bila šaljiva. Riješite zadatke, s njima se </w:t>
      </w:r>
      <w:r>
        <w:rPr>
          <w:rFonts w:ascii="Arial" w:hAnsi="Arial" w:cs="Arial"/>
          <w:b/>
          <w:sz w:val="28"/>
          <w:szCs w:val="28"/>
        </w:rPr>
        <w:t xml:space="preserve">baš </w:t>
      </w:r>
      <w:r w:rsidR="0012728A">
        <w:rPr>
          <w:rFonts w:ascii="Arial" w:hAnsi="Arial" w:cs="Arial"/>
          <w:b/>
          <w:sz w:val="28"/>
          <w:szCs w:val="28"/>
        </w:rPr>
        <w:t xml:space="preserve">ne šalite! </w:t>
      </w:r>
      <w:r w:rsidR="0012728A" w:rsidRPr="0012728A">
        <w:rPr>
          <w:rFonts w:ascii="Arial" w:hAnsi="Arial" w:cs="Arial"/>
          <w:b/>
          <w:sz w:val="36"/>
          <w:szCs w:val="36"/>
        </w:rPr>
        <w:sym w:font="Wingdings" w:char="F04A"/>
      </w:r>
    </w:p>
    <w:p w:rsidR="00C54106" w:rsidRDefault="00C54106" w:rsidP="000F4FDF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:rsidR="00C54106" w:rsidRDefault="000F4FDF" w:rsidP="000F4FDF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C54106">
        <w:rPr>
          <w:rFonts w:ascii="Arial" w:hAnsi="Arial" w:cs="Arial"/>
          <w:b/>
          <w:bCs/>
          <w:color w:val="000000"/>
          <w:sz w:val="28"/>
          <w:szCs w:val="28"/>
          <w:u w:val="single"/>
        </w:rPr>
        <w:t xml:space="preserve">Hrvatski jezik </w:t>
      </w:r>
    </w:p>
    <w:p w:rsidR="0012728A" w:rsidRPr="0012728A" w:rsidRDefault="00D725D6" w:rsidP="000F4FDF">
      <w:pPr>
        <w:pStyle w:val="StandardWeb"/>
        <w:spacing w:before="0" w:beforeAutospacing="0" w:after="160" w:afterAutospacing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 xml:space="preserve">   Riješite anagram, a to znači da ćete ispravno posložiti slova!</w:t>
      </w:r>
      <w:bookmarkStart w:id="0" w:name="_GoBack"/>
      <w:bookmarkEnd w:id="0"/>
    </w:p>
    <w:p w:rsidR="0012728A" w:rsidRDefault="00FF3C22" w:rsidP="0012728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hr-HR"/>
        </w:rPr>
      </w:pPr>
      <w:hyperlink r:id="rId6" w:tgtFrame="_blank" w:history="1">
        <w:r w:rsidR="0012728A" w:rsidRPr="003D1065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Anagram</w:t>
        </w:r>
      </w:hyperlink>
      <w:r w:rsidR="0012728A" w:rsidRPr="003D1065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 – Prvi travnja dan šale</w:t>
      </w:r>
    </w:p>
    <w:p w:rsidR="00217102" w:rsidRDefault="00217102" w:rsidP="000F4FDF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212529"/>
        </w:rPr>
        <w:t xml:space="preserve">   </w:t>
      </w:r>
      <w:r w:rsidR="0012728A" w:rsidRPr="00217102">
        <w:rPr>
          <w:rFonts w:ascii="Arial" w:hAnsi="Arial" w:cs="Arial"/>
          <w:color w:val="000000"/>
          <w:sz w:val="28"/>
          <w:szCs w:val="28"/>
        </w:rPr>
        <w:t xml:space="preserve"> </w:t>
      </w:r>
      <w:r w:rsidR="000F4FDF" w:rsidRPr="00217102">
        <w:rPr>
          <w:rFonts w:ascii="Arial" w:hAnsi="Arial" w:cs="Arial"/>
          <w:color w:val="000000"/>
          <w:sz w:val="28"/>
          <w:szCs w:val="28"/>
        </w:rPr>
        <w:t xml:space="preserve">Prvotravanjska šala označava običaj kada osobe 1. travnja jedni drugima smišljaju smicalice </w:t>
      </w:r>
      <w:r w:rsidR="0012728A" w:rsidRPr="00217102">
        <w:rPr>
          <w:rFonts w:ascii="Arial" w:hAnsi="Arial" w:cs="Arial"/>
          <w:color w:val="000000"/>
          <w:sz w:val="28"/>
          <w:szCs w:val="28"/>
        </w:rPr>
        <w:t xml:space="preserve">i šale. </w:t>
      </w:r>
    </w:p>
    <w:p w:rsidR="00217102" w:rsidRPr="00207AFC" w:rsidRDefault="009F5170" w:rsidP="000F4FDF">
      <w:pPr>
        <w:pStyle w:val="StandardWeb"/>
        <w:spacing w:before="0" w:beforeAutospacing="0" w:after="160" w:afterAutospacing="0"/>
        <w:rPr>
          <w:rFonts w:ascii="Calibri" w:eastAsia="Calibri" w:hAnsi="Calibri" w:cs="Calibri"/>
          <w:color w:val="FF0000"/>
          <w:sz w:val="44"/>
          <w:szCs w:val="44"/>
        </w:rPr>
      </w:pPr>
      <w:r>
        <w:rPr>
          <w:rFonts w:ascii="Calibri" w:eastAsia="Calibri" w:hAnsi="Calibri" w:cs="Calibri"/>
          <w:color w:val="3991C7"/>
          <w:sz w:val="48"/>
          <w:szCs w:val="48"/>
        </w:rPr>
        <w:t xml:space="preserve">   </w:t>
      </w:r>
      <w:r w:rsidR="00217102" w:rsidRPr="00207AFC">
        <w:rPr>
          <w:rFonts w:ascii="Calibri" w:eastAsia="Calibri" w:hAnsi="Calibri" w:cs="Calibri"/>
          <w:color w:val="FF0000"/>
          <w:sz w:val="44"/>
          <w:szCs w:val="44"/>
        </w:rPr>
        <w:t>Zašto je 1. travnja proglašen Svjetskim danom šale?</w:t>
      </w:r>
    </w:p>
    <w:p w:rsidR="00217102" w:rsidRPr="00B41F07" w:rsidRDefault="00217102" w:rsidP="00217102">
      <w:pPr>
        <w:pStyle w:val="StandardWeb"/>
        <w:spacing w:before="0" w:beforeAutospacing="0" w:after="0" w:afterAutospacing="0"/>
      </w:pPr>
      <w:r w:rsidRPr="00B41F07">
        <w:rPr>
          <w:rFonts w:ascii="Calibri" w:eastAsia="Calibri" w:hAnsi="Calibri" w:cs="Calibri"/>
          <w:sz w:val="36"/>
          <w:szCs w:val="36"/>
        </w:rPr>
        <w:t>Postoji više teorija od kojih nijedna nije  sasvim vjerodostojna!​</w:t>
      </w:r>
    </w:p>
    <w:p w:rsidR="00217102" w:rsidRDefault="00217102" w:rsidP="00217102">
      <w:pPr>
        <w:pStyle w:val="StandardWeb"/>
        <w:spacing w:before="0" w:beforeAutospacing="0" w:after="0" w:afterAutospacing="0"/>
        <w:rPr>
          <w:rFonts w:ascii="Calibri" w:eastAsia="Calibri" w:hAnsi="Calibri" w:cs="Calibri"/>
          <w:color w:val="000000"/>
          <w:sz w:val="36"/>
          <w:szCs w:val="36"/>
        </w:rPr>
      </w:pPr>
      <w:r>
        <w:rPr>
          <w:rFonts w:ascii="Calibri" w:eastAsia="Calibri" w:hAnsi="Calibri" w:cs="Calibri"/>
          <w:color w:val="000000"/>
          <w:sz w:val="36"/>
          <w:szCs w:val="36"/>
        </w:rPr>
        <w:lastRenderedPageBreak/>
        <w:t>1.Različiti narodi i kulture slavili su odlazak zime i početak proljeća s čime se povezuje bolje raspoloženje (smijeh i veselje).​​</w:t>
      </w:r>
    </w:p>
    <w:p w:rsidR="00217102" w:rsidRDefault="00217102" w:rsidP="00217102">
      <w:pPr>
        <w:pStyle w:val="StandardWeb"/>
        <w:spacing w:before="0" w:beforeAutospacing="0" w:after="0" w:afterAutospacing="0"/>
      </w:pPr>
      <w:r>
        <w:rPr>
          <w:rFonts w:ascii="Calibri" w:eastAsia="Calibri" w:hAnsi="Calibri" w:cs="Calibri"/>
          <w:color w:val="000000"/>
          <w:sz w:val="36"/>
          <w:szCs w:val="36"/>
        </w:rPr>
        <w:t>2. Jedan engleski profesor izmislio je šalu kako je rimski imperator Konstantin dopustio svojoj dvorskoj ludi da bude “kralj na jedan dan”. ​​I zato je 1. travnja dan dvorskih luda, ludosti i šala.</w:t>
      </w:r>
      <w:r w:rsidR="00DF4988">
        <w:t xml:space="preserve"> </w:t>
      </w:r>
      <w:r>
        <w:rPr>
          <w:rFonts w:ascii="Calibri" w:eastAsia="Calibri" w:hAnsi="Calibri" w:cs="Calibri"/>
          <w:color w:val="000000"/>
          <w:sz w:val="36"/>
          <w:szCs w:val="36"/>
        </w:rPr>
        <w:t>Tako je 1. travnja proglašen Svjetskim danom šale. </w:t>
      </w:r>
    </w:p>
    <w:p w:rsidR="00217102" w:rsidRDefault="009F5170" w:rsidP="00217102">
      <w:pPr>
        <w:pStyle w:val="StandardWeb"/>
        <w:spacing w:before="0" w:beforeAutospacing="0" w:after="0" w:afterAutospacing="0"/>
        <w:rPr>
          <w:rFonts w:ascii="Calibri" w:eastAsia="Calibri" w:hAnsi="Calibri" w:cs="Calibri"/>
          <w:color w:val="000000"/>
          <w:sz w:val="36"/>
          <w:szCs w:val="36"/>
        </w:rPr>
      </w:pPr>
      <w:r w:rsidRPr="009F517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6722" wp14:editId="63A959D1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4108450" cy="539750"/>
                <wp:effectExtent l="0" t="0" r="0" b="0"/>
                <wp:wrapNone/>
                <wp:docPr id="189" name="Google Shape;189;p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4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F5170" w:rsidRPr="00B41F07" w:rsidRDefault="009F5170" w:rsidP="009F5170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eastAsia="Calibri" w:hAnsi="Calibri" w:cs="Calibri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B41F07">
                              <w:rPr>
                                <w:rFonts w:ascii="Calibri" w:eastAsia="Calibri" w:hAnsi="Calibri" w:cs="Calibri"/>
                                <w:color w:val="FF0000"/>
                                <w:sz w:val="44"/>
                                <w:szCs w:val="44"/>
                              </w:rPr>
                              <w:t>Što vas može nasmijati?</w:t>
                            </w:r>
                          </w:p>
                          <w:p w:rsidR="009F5170" w:rsidRDefault="009F5170" w:rsidP="009F5170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eastAsia="Calibri" w:hAnsi="Calibri" w:cs="Calibri"/>
                                <w:color w:val="3991C7"/>
                                <w:sz w:val="56"/>
                                <w:szCs w:val="56"/>
                              </w:rPr>
                            </w:pPr>
                          </w:p>
                          <w:p w:rsidR="009F5170" w:rsidRDefault="009F5170" w:rsidP="009F5170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rFonts w:ascii="Calibri" w:eastAsia="Calibri" w:hAnsi="Calibri" w:cs="Calibri"/>
                                <w:color w:val="3991C7"/>
                                <w:sz w:val="56"/>
                                <w:szCs w:val="56"/>
                              </w:rPr>
                            </w:pPr>
                          </w:p>
                          <w:p w:rsidR="009F5170" w:rsidRDefault="009F5170" w:rsidP="009F5170">
                            <w:pPr>
                              <w:pStyle w:val="Standard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6722" id="_x0000_t202" coordsize="21600,21600" o:spt="202" path="m,l,21600r21600,l21600,xe">
                <v:stroke joinstyle="miter"/>
                <v:path gradientshapeok="t" o:connecttype="rect"/>
              </v:shapetype>
              <v:shape id="Google Shape;189;p10" o:spid="_x0000_s1026" type="#_x0000_t202" style="position:absolute;margin-left:0;margin-top:9.8pt;width:323.5pt;height:4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" filled="f" stroked="f">
                <v:textbox inset="2.53958mm,1.2694mm,2.53958mm,1.2694mm">
                  <w:txbxContent>
                    <w:p w:rsidR="009F5170" w:rsidRPr="00B41F07" w:rsidRDefault="009F5170" w:rsidP="009F5170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eastAsia="Calibri" w:hAnsi="Calibri" w:cs="Calibri"/>
                          <w:color w:val="FF0000"/>
                          <w:sz w:val="44"/>
                          <w:szCs w:val="44"/>
                        </w:rPr>
                      </w:pPr>
                      <w:r w:rsidRPr="00B41F07">
                        <w:rPr>
                          <w:rFonts w:ascii="Calibri" w:eastAsia="Calibri" w:hAnsi="Calibri" w:cs="Calibri"/>
                          <w:color w:val="FF0000"/>
                          <w:sz w:val="44"/>
                          <w:szCs w:val="44"/>
                        </w:rPr>
                        <w:t xml:space="preserve">Što vas može </w:t>
                      </w:r>
                      <w:r w:rsidRPr="00B41F07">
                        <w:rPr>
                          <w:rFonts w:ascii="Calibri" w:eastAsia="Calibri" w:hAnsi="Calibri" w:cs="Calibri"/>
                          <w:color w:val="FF0000"/>
                          <w:sz w:val="44"/>
                          <w:szCs w:val="44"/>
                        </w:rPr>
                        <w:t>nasmijati?</w:t>
                      </w:r>
                    </w:p>
                    <w:p w:rsidR="009F5170" w:rsidRDefault="009F5170" w:rsidP="009F5170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eastAsia="Calibri" w:hAnsi="Calibri" w:cs="Calibri"/>
                          <w:color w:val="3991C7"/>
                          <w:sz w:val="56"/>
                          <w:szCs w:val="56"/>
                        </w:rPr>
                      </w:pPr>
                    </w:p>
                    <w:p w:rsidR="009F5170" w:rsidRDefault="009F5170" w:rsidP="009F5170">
                      <w:pPr>
                        <w:pStyle w:val="StandardWeb"/>
                        <w:spacing w:before="0" w:beforeAutospacing="0" w:after="0" w:afterAutospacing="0"/>
                        <w:rPr>
                          <w:rFonts w:ascii="Calibri" w:eastAsia="Calibri" w:hAnsi="Calibri" w:cs="Calibri"/>
                          <w:color w:val="3991C7"/>
                          <w:sz w:val="56"/>
                          <w:szCs w:val="56"/>
                        </w:rPr>
                      </w:pPr>
                    </w:p>
                    <w:p w:rsidR="009F5170" w:rsidRDefault="009F5170" w:rsidP="009F5170">
                      <w:pPr>
                        <w:pStyle w:val="Standard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7102" w:rsidRDefault="00217102" w:rsidP="00217102">
      <w:pPr>
        <w:pStyle w:val="StandardWeb"/>
        <w:spacing w:before="0" w:beforeAutospacing="0" w:after="0" w:afterAutospacing="0"/>
      </w:pPr>
    </w:p>
    <w:p w:rsidR="00217102" w:rsidRDefault="00217102" w:rsidP="000F4FDF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</w:p>
    <w:p w:rsidR="009F5170" w:rsidRPr="00207AFC" w:rsidRDefault="009F5170" w:rsidP="000F4FDF">
      <w:pPr>
        <w:pStyle w:val="StandardWeb"/>
        <w:spacing w:before="0" w:beforeAutospacing="0" w:after="16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207AFC">
        <w:rPr>
          <w:rFonts w:asciiTheme="minorHAnsi" w:hAnsiTheme="minorHAnsi" w:cstheme="minorHAnsi"/>
          <w:color w:val="000000"/>
          <w:sz w:val="36"/>
          <w:szCs w:val="36"/>
        </w:rPr>
        <w:t xml:space="preserve">      </w:t>
      </w:r>
      <w:r w:rsidR="00DF4988">
        <w:rPr>
          <w:rFonts w:asciiTheme="minorHAnsi" w:hAnsiTheme="minorHAnsi" w:cstheme="minorHAnsi"/>
          <w:color w:val="000000"/>
          <w:sz w:val="36"/>
          <w:szCs w:val="36"/>
        </w:rPr>
        <w:t>Nekoga</w:t>
      </w:r>
      <w:r w:rsidRPr="00207AFC">
        <w:rPr>
          <w:rFonts w:asciiTheme="minorHAnsi" w:hAnsiTheme="minorHAnsi" w:cstheme="minorHAnsi"/>
          <w:color w:val="000000"/>
          <w:sz w:val="36"/>
          <w:szCs w:val="36"/>
        </w:rPr>
        <w:t xml:space="preserve"> dobra priča ili vic, </w:t>
      </w:r>
      <w:r w:rsidR="00DF4988">
        <w:rPr>
          <w:rFonts w:asciiTheme="minorHAnsi" w:hAnsiTheme="minorHAnsi" w:cstheme="minorHAnsi"/>
          <w:color w:val="000000"/>
          <w:sz w:val="36"/>
          <w:szCs w:val="36"/>
        </w:rPr>
        <w:t xml:space="preserve">smiješni film, </w:t>
      </w:r>
      <w:r w:rsidRPr="00207AFC">
        <w:rPr>
          <w:rFonts w:asciiTheme="minorHAnsi" w:hAnsiTheme="minorHAnsi" w:cstheme="minorHAnsi"/>
          <w:color w:val="000000"/>
          <w:sz w:val="36"/>
          <w:szCs w:val="36"/>
        </w:rPr>
        <w:t xml:space="preserve">a nekome je sve smiješno. </w:t>
      </w:r>
      <w:r w:rsidRPr="00207AFC">
        <w:rPr>
          <w:rFonts w:asciiTheme="minorHAnsi" w:hAnsiTheme="minorHAnsi" w:cstheme="minorHAnsi"/>
          <w:color w:val="000000"/>
          <w:sz w:val="36"/>
          <w:szCs w:val="36"/>
        </w:rPr>
        <w:sym w:font="Wingdings" w:char="F04A"/>
      </w:r>
    </w:p>
    <w:p w:rsidR="009F5170" w:rsidRDefault="009F5170" w:rsidP="000F4FDF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</w:p>
    <w:p w:rsidR="00207AFC" w:rsidRDefault="009F5170" w:rsidP="000F4FDF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217102" w:rsidRPr="00217102">
        <w:rPr>
          <w:rFonts w:ascii="Arial" w:hAnsi="Arial" w:cs="Arial"/>
          <w:color w:val="000000"/>
          <w:sz w:val="28"/>
          <w:szCs w:val="28"/>
        </w:rPr>
        <w:t xml:space="preserve">U </w:t>
      </w:r>
      <w:proofErr w:type="spellStart"/>
      <w:r w:rsidR="00217102" w:rsidRPr="00217102">
        <w:rPr>
          <w:rFonts w:ascii="Arial" w:hAnsi="Arial" w:cs="Arial"/>
          <w:color w:val="000000"/>
          <w:sz w:val="28"/>
          <w:szCs w:val="28"/>
        </w:rPr>
        <w:t>čitanci</w:t>
      </w:r>
      <w:proofErr w:type="spellEnd"/>
      <w:r w:rsidR="00217102" w:rsidRPr="00217102">
        <w:rPr>
          <w:rFonts w:ascii="Arial" w:hAnsi="Arial" w:cs="Arial"/>
          <w:color w:val="000000"/>
          <w:sz w:val="28"/>
          <w:szCs w:val="28"/>
        </w:rPr>
        <w:t xml:space="preserve"> na 174. str. p</w:t>
      </w:r>
      <w:r w:rsidR="000F4FDF" w:rsidRPr="00217102">
        <w:rPr>
          <w:rFonts w:ascii="Arial" w:hAnsi="Arial" w:cs="Arial"/>
          <w:color w:val="000000"/>
          <w:sz w:val="28"/>
          <w:szCs w:val="28"/>
        </w:rPr>
        <w:t>ročitaj</w:t>
      </w:r>
      <w:r w:rsidR="0012728A" w:rsidRPr="00217102">
        <w:rPr>
          <w:rFonts w:ascii="Arial" w:hAnsi="Arial" w:cs="Arial"/>
          <w:color w:val="000000"/>
          <w:sz w:val="28"/>
          <w:szCs w:val="28"/>
        </w:rPr>
        <w:t xml:space="preserve">te </w:t>
      </w:r>
      <w:r w:rsidR="000F4FDF" w:rsidRPr="00217102">
        <w:rPr>
          <w:rFonts w:ascii="Arial" w:hAnsi="Arial" w:cs="Arial"/>
          <w:color w:val="000000"/>
          <w:sz w:val="28"/>
          <w:szCs w:val="28"/>
        </w:rPr>
        <w:t xml:space="preserve">kakve </w:t>
      </w:r>
      <w:r w:rsidR="00217102" w:rsidRPr="00217102">
        <w:rPr>
          <w:rFonts w:ascii="Arial" w:hAnsi="Arial" w:cs="Arial"/>
          <w:color w:val="000000"/>
          <w:sz w:val="28"/>
          <w:szCs w:val="28"/>
        </w:rPr>
        <w:t xml:space="preserve">se to travanjske vijesti </w:t>
      </w:r>
      <w:r w:rsidR="000F4FDF" w:rsidRPr="00217102">
        <w:rPr>
          <w:rFonts w:ascii="Arial" w:hAnsi="Arial" w:cs="Arial"/>
          <w:color w:val="000000"/>
          <w:sz w:val="28"/>
          <w:szCs w:val="28"/>
        </w:rPr>
        <w:t xml:space="preserve"> šire životinjskim svijetom</w:t>
      </w:r>
      <w:r w:rsidR="00217102" w:rsidRPr="00217102">
        <w:rPr>
          <w:rFonts w:ascii="Arial" w:hAnsi="Arial" w:cs="Arial"/>
          <w:color w:val="000000"/>
          <w:sz w:val="28"/>
          <w:szCs w:val="28"/>
        </w:rPr>
        <w:t>.</w:t>
      </w:r>
      <w:r w:rsidR="000F4FDF" w:rsidRPr="00217102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F4FDF" w:rsidRPr="00217102" w:rsidRDefault="000F4FDF" w:rsidP="000F4FDF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 w:rsidRPr="00217102">
        <w:rPr>
          <w:rFonts w:ascii="Arial" w:hAnsi="Arial" w:cs="Arial"/>
          <w:color w:val="000000"/>
          <w:sz w:val="28"/>
          <w:szCs w:val="28"/>
        </w:rPr>
        <w:t xml:space="preserve">Sviđa li </w:t>
      </w:r>
      <w:r w:rsidR="00207AFC">
        <w:rPr>
          <w:rFonts w:ascii="Arial" w:hAnsi="Arial" w:cs="Arial"/>
          <w:color w:val="000000"/>
          <w:sz w:val="28"/>
          <w:szCs w:val="28"/>
        </w:rPr>
        <w:t>vam se  pjesma? Jeste</w:t>
      </w:r>
      <w:r w:rsidRPr="00217102">
        <w:rPr>
          <w:rFonts w:ascii="Arial" w:hAnsi="Arial" w:cs="Arial"/>
          <w:color w:val="000000"/>
          <w:sz w:val="28"/>
          <w:szCs w:val="28"/>
        </w:rPr>
        <w:t xml:space="preserve"> li se malo nasmijal</w:t>
      </w:r>
      <w:r w:rsidR="00207AFC">
        <w:rPr>
          <w:rFonts w:ascii="Arial" w:hAnsi="Arial" w:cs="Arial"/>
          <w:color w:val="000000"/>
          <w:sz w:val="28"/>
          <w:szCs w:val="28"/>
        </w:rPr>
        <w:t>i</w:t>
      </w:r>
      <w:r w:rsidRPr="00217102">
        <w:rPr>
          <w:rFonts w:ascii="Arial" w:hAnsi="Arial" w:cs="Arial"/>
          <w:color w:val="000000"/>
          <w:sz w:val="28"/>
          <w:szCs w:val="28"/>
        </w:rPr>
        <w:t>?</w:t>
      </w:r>
    </w:p>
    <w:p w:rsidR="00217102" w:rsidRDefault="00217102" w:rsidP="000F4FDF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 w:rsidRPr="00217102">
        <w:rPr>
          <w:rFonts w:ascii="Arial" w:hAnsi="Arial" w:cs="Arial"/>
          <w:color w:val="000000"/>
          <w:sz w:val="28"/>
          <w:szCs w:val="28"/>
        </w:rPr>
        <w:t>Sada još jedno</w:t>
      </w:r>
      <w:r>
        <w:rPr>
          <w:rFonts w:ascii="Arial" w:hAnsi="Arial" w:cs="Arial"/>
          <w:color w:val="000000"/>
          <w:sz w:val="28"/>
          <w:szCs w:val="28"/>
        </w:rPr>
        <w:t>m pročitaj</w:t>
      </w:r>
      <w:r w:rsidR="00207AFC">
        <w:rPr>
          <w:rFonts w:ascii="Arial" w:hAnsi="Arial" w:cs="Arial"/>
          <w:color w:val="000000"/>
          <w:sz w:val="28"/>
          <w:szCs w:val="28"/>
        </w:rPr>
        <w:t xml:space="preserve">te pjesmu na poveznici i </w:t>
      </w:r>
      <w:r w:rsidRPr="00217102">
        <w:rPr>
          <w:rFonts w:ascii="Arial" w:hAnsi="Arial" w:cs="Arial"/>
          <w:color w:val="000000"/>
          <w:sz w:val="28"/>
          <w:szCs w:val="28"/>
        </w:rPr>
        <w:t>riješi</w:t>
      </w:r>
      <w:r w:rsidR="00207AFC">
        <w:rPr>
          <w:rFonts w:ascii="Arial" w:hAnsi="Arial" w:cs="Arial"/>
          <w:color w:val="000000"/>
          <w:sz w:val="28"/>
          <w:szCs w:val="28"/>
        </w:rPr>
        <w:t xml:space="preserve">te </w:t>
      </w:r>
      <w:r w:rsidRPr="00217102">
        <w:rPr>
          <w:rFonts w:ascii="Arial" w:hAnsi="Arial" w:cs="Arial"/>
          <w:color w:val="000000"/>
          <w:sz w:val="28"/>
          <w:szCs w:val="28"/>
        </w:rPr>
        <w:t xml:space="preserve"> kviz.</w:t>
      </w:r>
    </w:p>
    <w:p w:rsidR="00217102" w:rsidRPr="00D725D6" w:rsidRDefault="00217102" w:rsidP="002171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 w:rsidRPr="00D725D6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Iva Hunt, </w:t>
      </w:r>
      <w:hyperlink r:id="rId7" w:tgtFrame="_blank" w:history="1">
        <w:r w:rsidRPr="00D725D6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Travanjske vijesti</w:t>
        </w:r>
      </w:hyperlink>
    </w:p>
    <w:p w:rsidR="00217102" w:rsidRPr="00D725D6" w:rsidRDefault="00FF3C22" w:rsidP="002171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hyperlink r:id="rId8" w:tgtFrame="_blank" w:history="1">
        <w:r w:rsidR="00217102" w:rsidRPr="00D725D6">
          <w:rPr>
            <w:rFonts w:ascii="Arial" w:eastAsia="Times New Roman" w:hAnsi="Arial" w:cs="Arial"/>
            <w:color w:val="222222"/>
            <w:sz w:val="28"/>
            <w:szCs w:val="28"/>
            <w:u w:val="single"/>
            <w:lang w:eastAsia="hr-HR"/>
          </w:rPr>
          <w:t>Kviz uz pjesmu</w:t>
        </w:r>
      </w:hyperlink>
    </w:p>
    <w:p w:rsidR="009F5170" w:rsidRPr="003D1065" w:rsidRDefault="009F5170" w:rsidP="009F517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hr-HR"/>
        </w:rPr>
      </w:pPr>
      <w:r w:rsidRPr="00956008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  Usmeno odgovori</w:t>
      </w:r>
      <w:r w:rsidR="00207AFC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te </w:t>
      </w:r>
      <w:r w:rsidRPr="00956008">
        <w:rPr>
          <w:rFonts w:ascii="Arial" w:eastAsia="Times New Roman" w:hAnsi="Arial" w:cs="Arial"/>
          <w:color w:val="212529"/>
          <w:sz w:val="28"/>
          <w:szCs w:val="28"/>
          <w:lang w:eastAsia="hr-HR"/>
        </w:rPr>
        <w:t xml:space="preserve">na pitanja na 175. str. čitanke. </w:t>
      </w:r>
      <w:r w:rsidR="00207AFC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Znam da ste zaključili da moramo paziti kako se šali</w:t>
      </w:r>
      <w:r w:rsidR="00DF4988">
        <w:rPr>
          <w:rFonts w:ascii="Arial" w:eastAsia="Times New Roman" w:hAnsi="Arial" w:cs="Arial"/>
          <w:color w:val="212529"/>
          <w:sz w:val="28"/>
          <w:szCs w:val="28"/>
          <w:lang w:eastAsia="hr-HR"/>
        </w:rPr>
        <w:t>mo da ne uvrijedimo jedni druge te da se šalimo na svoj i tuđi račun.</w:t>
      </w:r>
    </w:p>
    <w:p w:rsidR="000F4FDF" w:rsidRDefault="00956008" w:rsidP="000F4FDF">
      <w:pPr>
        <w:pStyle w:val="StandardWeb"/>
        <w:spacing w:before="0" w:beforeAutospacing="0" w:after="160" w:afterAutospacing="0"/>
      </w:pPr>
      <w:r>
        <w:rPr>
          <w:rFonts w:ascii="Arial" w:hAnsi="Arial" w:cs="Arial"/>
          <w:sz w:val="28"/>
          <w:szCs w:val="28"/>
        </w:rPr>
        <w:t>U bilježnicu zapiši</w:t>
      </w:r>
      <w:r w:rsidR="00207AFC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>:</w:t>
      </w:r>
    </w:p>
    <w:p w:rsidR="000F4FDF" w:rsidRPr="009F5170" w:rsidRDefault="000F4FDF" w:rsidP="000F4FDF">
      <w:pPr>
        <w:pStyle w:val="StandardWeb"/>
        <w:spacing w:before="0" w:beforeAutospacing="0" w:after="160" w:afterAutospacing="0"/>
        <w:jc w:val="center"/>
        <w:rPr>
          <w:rFonts w:ascii="Arial" w:hAnsi="Arial" w:cs="Arial"/>
          <w:color w:val="4472C4" w:themeColor="accent5"/>
          <w:sz w:val="28"/>
          <w:szCs w:val="28"/>
        </w:rPr>
      </w:pPr>
      <w:r w:rsidRPr="009F5170">
        <w:rPr>
          <w:rFonts w:ascii="Arial" w:hAnsi="Arial" w:cs="Arial"/>
          <w:color w:val="4472C4" w:themeColor="accent5"/>
          <w:sz w:val="28"/>
          <w:szCs w:val="28"/>
        </w:rPr>
        <w:t>Travanjske vijesti</w:t>
      </w:r>
    </w:p>
    <w:p w:rsidR="000F4FDF" w:rsidRPr="009F5170" w:rsidRDefault="000F4FDF" w:rsidP="000F4FDF">
      <w:pPr>
        <w:pStyle w:val="StandardWeb"/>
        <w:spacing w:before="0" w:beforeAutospacing="0" w:after="160" w:afterAutospacing="0"/>
        <w:jc w:val="center"/>
        <w:rPr>
          <w:rFonts w:ascii="Arial" w:hAnsi="Arial" w:cs="Arial"/>
          <w:color w:val="4472C4" w:themeColor="accent5"/>
          <w:sz w:val="28"/>
          <w:szCs w:val="28"/>
        </w:rPr>
      </w:pPr>
      <w:r w:rsidRPr="009F5170">
        <w:rPr>
          <w:rFonts w:ascii="Arial" w:hAnsi="Arial" w:cs="Arial"/>
          <w:color w:val="4472C4" w:themeColor="accent5"/>
          <w:sz w:val="28"/>
          <w:szCs w:val="28"/>
        </w:rPr>
        <w:t>                           Iva Hunt</w:t>
      </w:r>
    </w:p>
    <w:p w:rsidR="000F4FDF" w:rsidRPr="009F5170" w:rsidRDefault="009F5170" w:rsidP="009F5170">
      <w:pPr>
        <w:pStyle w:val="StandardWeb"/>
        <w:numPr>
          <w:ilvl w:val="0"/>
          <w:numId w:val="3"/>
        </w:numPr>
        <w:spacing w:before="0" w:beforeAutospacing="0" w:after="160" w:afterAutospacing="0"/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š</w:t>
      </w:r>
      <w:r w:rsidR="000F4FDF" w:rsidRPr="009F5170">
        <w:rPr>
          <w:rFonts w:ascii="Arial" w:hAnsi="Arial" w:cs="Arial"/>
          <w:color w:val="4472C4" w:themeColor="accent5"/>
          <w:sz w:val="28"/>
          <w:szCs w:val="28"/>
        </w:rPr>
        <w:t>aljiva pjesma</w:t>
      </w:r>
    </w:p>
    <w:p w:rsidR="000F4FDF" w:rsidRDefault="000F4FDF" w:rsidP="000F4FDF">
      <w:pPr>
        <w:pStyle w:val="StandardWeb"/>
        <w:spacing w:before="0" w:beforeAutospacing="0" w:after="160" w:afterAutospacing="0"/>
        <w:rPr>
          <w:rFonts w:ascii="Arial" w:hAnsi="Arial" w:cs="Arial"/>
          <w:color w:val="4472C4" w:themeColor="accent5"/>
          <w:sz w:val="28"/>
          <w:szCs w:val="28"/>
        </w:rPr>
      </w:pPr>
      <w:r w:rsidRPr="009F5170">
        <w:rPr>
          <w:rFonts w:ascii="Arial" w:hAnsi="Arial" w:cs="Arial"/>
          <w:color w:val="4472C4" w:themeColor="accent5"/>
          <w:sz w:val="28"/>
          <w:szCs w:val="28"/>
        </w:rPr>
        <w:t>                               Tema: travanjske šale iz svijeta životinja</w:t>
      </w:r>
    </w:p>
    <w:p w:rsidR="00956008" w:rsidRPr="00956008" w:rsidRDefault="00F65D29" w:rsidP="00F65D29">
      <w:pPr>
        <w:pStyle w:val="StandardWeb"/>
        <w:numPr>
          <w:ilvl w:val="0"/>
          <w:numId w:val="3"/>
        </w:numPr>
        <w:spacing w:before="0" w:beforeAutospacing="0" w:after="160" w:afterAutospacing="0"/>
        <w:rPr>
          <w:rFonts w:ascii="Arial" w:hAnsi="Arial" w:cs="Arial"/>
          <w:color w:val="4472C4" w:themeColor="accent5"/>
          <w:sz w:val="28"/>
          <w:szCs w:val="28"/>
        </w:rPr>
      </w:pPr>
      <w:r>
        <w:rPr>
          <w:rFonts w:ascii="Arial" w:hAnsi="Arial" w:cs="Arial"/>
          <w:color w:val="4472C4" w:themeColor="accent5"/>
          <w:sz w:val="28"/>
          <w:szCs w:val="28"/>
        </w:rPr>
        <w:t>p</w:t>
      </w:r>
      <w:r w:rsidR="00956008" w:rsidRPr="00956008">
        <w:rPr>
          <w:rFonts w:ascii="Arial" w:hAnsi="Arial" w:cs="Arial"/>
          <w:color w:val="4472C4" w:themeColor="accent5"/>
          <w:sz w:val="28"/>
          <w:szCs w:val="28"/>
        </w:rPr>
        <w:t>ravilan broj slogova ‒ ujednačen ritam</w:t>
      </w:r>
    </w:p>
    <w:p w:rsidR="000F4FDF" w:rsidRPr="00F65D29" w:rsidRDefault="000F4FDF" w:rsidP="000F4FDF">
      <w:pPr>
        <w:pStyle w:val="StandardWeb"/>
        <w:spacing w:before="0" w:beforeAutospacing="0" w:after="160" w:afterAutospacing="0"/>
        <w:rPr>
          <w:rFonts w:ascii="Arial" w:hAnsi="Arial" w:cs="Arial"/>
          <w:b/>
          <w:bCs/>
          <w:color w:val="4472C4" w:themeColor="accent5"/>
          <w:sz w:val="28"/>
          <w:szCs w:val="28"/>
        </w:rPr>
      </w:pPr>
      <w:r w:rsidRPr="00F65D29">
        <w:rPr>
          <w:rFonts w:ascii="Arial" w:hAnsi="Arial" w:cs="Arial"/>
          <w:b/>
          <w:bCs/>
          <w:color w:val="4472C4" w:themeColor="accent5"/>
          <w:sz w:val="28"/>
          <w:szCs w:val="28"/>
        </w:rPr>
        <w:t>Svaki je dan tvoja greška ako u njem´ nema smiješka!</w:t>
      </w:r>
    </w:p>
    <w:p w:rsidR="00F65D29" w:rsidRPr="00F65D29" w:rsidRDefault="00F65D29" w:rsidP="000F4FDF">
      <w:pPr>
        <w:pStyle w:val="StandardWeb"/>
        <w:spacing w:before="0" w:beforeAutospacing="0" w:after="160" w:afterAutospacing="0"/>
        <w:rPr>
          <w:rFonts w:ascii="Arial" w:hAnsi="Arial" w:cs="Arial"/>
        </w:rPr>
      </w:pPr>
      <w:r w:rsidRPr="00F65D29">
        <w:rPr>
          <w:rFonts w:ascii="Arial" w:hAnsi="Arial" w:cs="Arial"/>
          <w:bCs/>
          <w:sz w:val="28"/>
          <w:szCs w:val="28"/>
        </w:rPr>
        <w:t>Prepišite u bilježnicu dvije najsmješnije strofe ili kitice.</w:t>
      </w:r>
    </w:p>
    <w:p w:rsidR="000F4FDF" w:rsidRDefault="000F4FDF" w:rsidP="000F4FDF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 w:rsidRPr="00956008">
        <w:rPr>
          <w:rFonts w:ascii="Arial" w:hAnsi="Arial" w:cs="Arial"/>
          <w:color w:val="000000"/>
          <w:sz w:val="28"/>
          <w:szCs w:val="28"/>
        </w:rPr>
        <w:lastRenderedPageBreak/>
        <w:t>Riješi</w:t>
      </w:r>
      <w:r w:rsidR="00F65D29">
        <w:rPr>
          <w:rFonts w:ascii="Arial" w:hAnsi="Arial" w:cs="Arial"/>
          <w:color w:val="000000"/>
          <w:sz w:val="28"/>
          <w:szCs w:val="28"/>
        </w:rPr>
        <w:t>te</w:t>
      </w:r>
      <w:r w:rsidRPr="00956008">
        <w:rPr>
          <w:rFonts w:ascii="Arial" w:hAnsi="Arial" w:cs="Arial"/>
          <w:color w:val="000000"/>
          <w:sz w:val="28"/>
          <w:szCs w:val="28"/>
        </w:rPr>
        <w:t xml:space="preserve"> </w:t>
      </w:r>
      <w:r w:rsidR="00956008" w:rsidRPr="00956008">
        <w:rPr>
          <w:rFonts w:ascii="Arial" w:hAnsi="Arial" w:cs="Arial"/>
          <w:color w:val="000000"/>
          <w:sz w:val="28"/>
          <w:szCs w:val="28"/>
        </w:rPr>
        <w:t>zadatke u radnoj</w:t>
      </w:r>
      <w:r w:rsidRPr="00956008">
        <w:rPr>
          <w:rFonts w:ascii="Arial" w:hAnsi="Arial" w:cs="Arial"/>
          <w:color w:val="000000"/>
          <w:sz w:val="28"/>
          <w:szCs w:val="28"/>
        </w:rPr>
        <w:t xml:space="preserve"> bilježnic</w:t>
      </w:r>
      <w:r w:rsidR="00956008" w:rsidRPr="00956008">
        <w:rPr>
          <w:rFonts w:ascii="Arial" w:hAnsi="Arial" w:cs="Arial"/>
          <w:color w:val="000000"/>
          <w:sz w:val="28"/>
          <w:szCs w:val="28"/>
        </w:rPr>
        <w:t xml:space="preserve">i na </w:t>
      </w:r>
      <w:r w:rsidRPr="00956008">
        <w:rPr>
          <w:rFonts w:ascii="Arial" w:hAnsi="Arial" w:cs="Arial"/>
          <w:color w:val="000000"/>
          <w:sz w:val="28"/>
          <w:szCs w:val="28"/>
        </w:rPr>
        <w:t xml:space="preserve"> 123. stranic</w:t>
      </w:r>
      <w:r w:rsidR="00956008" w:rsidRPr="00956008">
        <w:rPr>
          <w:rFonts w:ascii="Arial" w:hAnsi="Arial" w:cs="Arial"/>
          <w:color w:val="000000"/>
          <w:sz w:val="28"/>
          <w:szCs w:val="28"/>
        </w:rPr>
        <w:t>i</w:t>
      </w:r>
      <w:r w:rsidRPr="00956008">
        <w:rPr>
          <w:rFonts w:ascii="Arial" w:hAnsi="Arial" w:cs="Arial"/>
          <w:color w:val="000000"/>
          <w:sz w:val="28"/>
          <w:szCs w:val="28"/>
        </w:rPr>
        <w:t>.</w:t>
      </w:r>
    </w:p>
    <w:p w:rsidR="00956008" w:rsidRDefault="00956008" w:rsidP="000F4FDF">
      <w:pPr>
        <w:pStyle w:val="StandardWeb"/>
        <w:spacing w:before="0" w:beforeAutospacing="0" w:after="16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Napišite sastavak </w:t>
      </w:r>
      <w:r w:rsidRPr="00956008">
        <w:rPr>
          <w:rFonts w:ascii="Arial" w:hAnsi="Arial" w:cs="Arial"/>
          <w:i/>
          <w:color w:val="000000"/>
          <w:sz w:val="28"/>
          <w:szCs w:val="28"/>
        </w:rPr>
        <w:t>Prvotravanjska šala</w:t>
      </w:r>
      <w:r>
        <w:rPr>
          <w:rFonts w:ascii="Arial" w:hAnsi="Arial" w:cs="Arial"/>
          <w:color w:val="000000"/>
          <w:sz w:val="28"/>
          <w:szCs w:val="28"/>
        </w:rPr>
        <w:t xml:space="preserve"> i u njemu ispričajte kako ste se s nekim našalili.</w:t>
      </w:r>
      <w:r w:rsidR="00F65D29">
        <w:rPr>
          <w:rFonts w:ascii="Arial" w:hAnsi="Arial" w:cs="Arial"/>
          <w:color w:val="000000"/>
          <w:sz w:val="28"/>
          <w:szCs w:val="28"/>
        </w:rPr>
        <w:t xml:space="preserve"> Možda danas priredite neku zgodnu šalu svojim ukućanima…</w:t>
      </w:r>
    </w:p>
    <w:p w:rsidR="00956008" w:rsidRPr="00956008" w:rsidRDefault="00956008" w:rsidP="000F4FDF">
      <w:pPr>
        <w:pStyle w:val="StandardWeb"/>
        <w:spacing w:before="0" w:beforeAutospacing="0" w:after="160" w:afterAutospacing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Sastavke snimite i pošaljite u pojedinačnoj poruci.</w:t>
      </w:r>
      <w:r w:rsidR="00F65D29">
        <w:rPr>
          <w:rFonts w:ascii="Arial" w:hAnsi="Arial" w:cs="Arial"/>
          <w:color w:val="000000"/>
          <w:sz w:val="28"/>
          <w:szCs w:val="28"/>
        </w:rPr>
        <w:t xml:space="preserve"> Baš se veselim!</w:t>
      </w:r>
    </w:p>
    <w:p w:rsidR="00BB7827" w:rsidRPr="00F65D29" w:rsidRDefault="00D90EB0" w:rsidP="00D90EB0">
      <w:pPr>
        <w:rPr>
          <w:rFonts w:ascii="Arial" w:hAnsi="Arial" w:cs="Arial"/>
          <w:b/>
          <w:sz w:val="28"/>
          <w:szCs w:val="28"/>
          <w:u w:val="single"/>
        </w:rPr>
      </w:pPr>
      <w:r w:rsidRPr="00F65D29">
        <w:rPr>
          <w:rFonts w:ascii="Arial" w:hAnsi="Arial" w:cs="Arial"/>
          <w:b/>
          <w:sz w:val="28"/>
          <w:szCs w:val="28"/>
          <w:u w:val="single"/>
        </w:rPr>
        <w:t>PRIRODA I DRUŠTVO</w:t>
      </w:r>
    </w:p>
    <w:p w:rsidR="00986B41" w:rsidRDefault="00D90EB0" w:rsidP="00D90EB0">
      <w:pPr>
        <w:rPr>
          <w:rFonts w:ascii="Arial" w:hAnsi="Arial" w:cs="Arial"/>
          <w:sz w:val="28"/>
          <w:szCs w:val="28"/>
        </w:rPr>
      </w:pPr>
      <w:r w:rsidRPr="00D90EB0">
        <w:rPr>
          <w:rFonts w:ascii="Arial" w:hAnsi="Arial" w:cs="Arial"/>
          <w:sz w:val="28"/>
          <w:szCs w:val="28"/>
        </w:rPr>
        <w:t xml:space="preserve">   Nakon </w:t>
      </w:r>
      <w:r>
        <w:rPr>
          <w:rFonts w:ascii="Arial" w:hAnsi="Arial" w:cs="Arial"/>
          <w:sz w:val="28"/>
          <w:szCs w:val="28"/>
        </w:rPr>
        <w:t>izvrsnih umnih mapa koje s</w:t>
      </w:r>
      <w:r w:rsidR="00986B41">
        <w:rPr>
          <w:rFonts w:ascii="Arial" w:hAnsi="Arial" w:cs="Arial"/>
          <w:sz w:val="28"/>
          <w:szCs w:val="28"/>
        </w:rPr>
        <w:t>te mi</w:t>
      </w:r>
      <w:r>
        <w:rPr>
          <w:rFonts w:ascii="Arial" w:hAnsi="Arial" w:cs="Arial"/>
          <w:sz w:val="28"/>
          <w:szCs w:val="28"/>
        </w:rPr>
        <w:t xml:space="preserve"> jučer </w:t>
      </w:r>
      <w:r w:rsidR="00986B41">
        <w:rPr>
          <w:rFonts w:ascii="Arial" w:hAnsi="Arial" w:cs="Arial"/>
          <w:sz w:val="28"/>
          <w:szCs w:val="28"/>
        </w:rPr>
        <w:t>poslali</w:t>
      </w:r>
      <w:r>
        <w:rPr>
          <w:rFonts w:ascii="Arial" w:hAnsi="Arial" w:cs="Arial"/>
          <w:sz w:val="28"/>
          <w:szCs w:val="28"/>
        </w:rPr>
        <w:t xml:space="preserve">, moramo krenuti na novu cjelinu. Za početak, otvorite udžbenik na 30. i 31. str. </w:t>
      </w:r>
      <w:r w:rsidR="00986B41">
        <w:rPr>
          <w:rFonts w:ascii="Arial" w:hAnsi="Arial" w:cs="Arial"/>
          <w:sz w:val="28"/>
          <w:szCs w:val="28"/>
        </w:rPr>
        <w:t xml:space="preserve">Pogledajte što ćemo učiti u ovoj cjelini. </w:t>
      </w:r>
    </w:p>
    <w:p w:rsidR="00D90EB0" w:rsidRDefault="00986B41" w:rsidP="00D90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Zatim </w:t>
      </w:r>
      <w:r w:rsidR="00D90EB0">
        <w:rPr>
          <w:rFonts w:ascii="Arial" w:hAnsi="Arial" w:cs="Arial"/>
          <w:sz w:val="28"/>
          <w:szCs w:val="28"/>
        </w:rPr>
        <w:t>krenite u virtualnu šetnju Botaničkim vrtom u Zagrebu.</w:t>
      </w:r>
    </w:p>
    <w:p w:rsidR="00D90EB0" w:rsidRDefault="00D90EB0" w:rsidP="00D90EB0">
      <w:pPr>
        <w:rPr>
          <w:rFonts w:ascii="Arial" w:hAnsi="Arial" w:cs="Arial"/>
          <w:sz w:val="28"/>
          <w:szCs w:val="28"/>
        </w:rPr>
      </w:pPr>
      <w:hyperlink r:id="rId9" w:history="1">
        <w:r w:rsidRPr="00D90EB0">
          <w:rPr>
            <w:rStyle w:val="Hiperveza"/>
            <w:rFonts w:ascii="Arial" w:hAnsi="Arial" w:cs="Arial"/>
            <w:sz w:val="28"/>
            <w:szCs w:val="28"/>
          </w:rPr>
          <w:t>Virtualna šetnja Botaničkim vrtom</w:t>
        </w:r>
      </w:hyperlink>
    </w:p>
    <w:p w:rsidR="00986B41" w:rsidRDefault="00986B41" w:rsidP="00D90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Prisjetite se svega što smo o biljkama učili u nižim razredima. </w:t>
      </w:r>
      <w:proofErr w:type="spellStart"/>
      <w:r>
        <w:rPr>
          <w:rFonts w:ascii="Arial" w:hAnsi="Arial" w:cs="Arial"/>
          <w:sz w:val="28"/>
          <w:szCs w:val="28"/>
        </w:rPr>
        <w:t>Prošetaj</w:t>
      </w:r>
      <w:proofErr w:type="spellEnd"/>
      <w:r>
        <w:rPr>
          <w:rFonts w:ascii="Arial" w:hAnsi="Arial" w:cs="Arial"/>
          <w:sz w:val="28"/>
          <w:szCs w:val="28"/>
        </w:rPr>
        <w:t xml:space="preserve"> okolišem svoje kuće i imenuj biljke koje vidiš. Zatim pročitajte  tekst u udžbeniku na 32. i 33. str. i dobro razgledajte fotografije.</w:t>
      </w:r>
    </w:p>
    <w:p w:rsidR="00986B41" w:rsidRDefault="00986B41" w:rsidP="00D90E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bilježnicu zapišite: </w:t>
      </w:r>
    </w:p>
    <w:p w:rsidR="00986B41" w:rsidRPr="00986B41" w:rsidRDefault="00986B41" w:rsidP="00986B41">
      <w:pPr>
        <w:shd w:val="clear" w:color="auto" w:fill="FFFFFF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986B41">
        <w:rPr>
          <w:rFonts w:ascii="Arial" w:hAnsi="Arial" w:cs="Arial"/>
          <w:b/>
          <w:color w:val="4472C4" w:themeColor="accent5"/>
          <w:sz w:val="28"/>
          <w:szCs w:val="28"/>
        </w:rPr>
        <w:t>Život biljke</w:t>
      </w:r>
    </w:p>
    <w:p w:rsidR="00986B41" w:rsidRPr="00986B41" w:rsidRDefault="00986B41" w:rsidP="00986B41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  <w:lang w:val="en-US"/>
        </w:rPr>
      </w:pPr>
      <w:proofErr w:type="spellStart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Za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rast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i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razvoj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biljkama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su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potrebni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 xml:space="preserve">: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voda</w:t>
      </w:r>
      <w:proofErr w:type="spellEnd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 xml:space="preserve">,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zrak</w:t>
      </w:r>
      <w:proofErr w:type="spellEnd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 xml:space="preserve">,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tlo</w:t>
      </w:r>
      <w:proofErr w:type="spellEnd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i</w:t>
      </w:r>
      <w:proofErr w:type="spellEnd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Sunčeva</w:t>
      </w:r>
      <w:proofErr w:type="spellEnd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toplina</w:t>
      </w:r>
      <w:proofErr w:type="spellEnd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i</w:t>
      </w:r>
      <w:proofErr w:type="spellEnd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svjetlost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.</w:t>
      </w:r>
    </w:p>
    <w:p w:rsidR="00986B41" w:rsidRPr="00986B41" w:rsidRDefault="00986B41" w:rsidP="00986B41">
      <w:pPr>
        <w:spacing w:after="0" w:line="240" w:lineRule="auto"/>
        <w:rPr>
          <w:rFonts w:ascii="Arial" w:hAnsi="Arial" w:cs="Arial"/>
          <w:color w:val="4472C4" w:themeColor="accent5"/>
          <w:sz w:val="28"/>
          <w:szCs w:val="28"/>
          <w:lang w:val="en-US"/>
        </w:rPr>
      </w:pPr>
      <w:proofErr w:type="spellStart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Biljke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su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živa</w:t>
      </w:r>
      <w:proofErr w:type="spellEnd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 xml:space="preserve"> </w:t>
      </w:r>
      <w:proofErr w:type="spellStart"/>
      <w:r w:rsidRPr="00986B41">
        <w:rPr>
          <w:rFonts w:ascii="Arial" w:hAnsi="Arial" w:cs="Arial"/>
          <w:b/>
          <w:color w:val="4472C4" w:themeColor="accent5"/>
          <w:sz w:val="28"/>
          <w:szCs w:val="28"/>
          <w:lang w:val="en-US"/>
        </w:rPr>
        <w:t>bića</w:t>
      </w:r>
      <w:proofErr w:type="spellEnd"/>
      <w:r w:rsidRPr="00986B41">
        <w:rPr>
          <w:rFonts w:ascii="Arial" w:hAnsi="Arial" w:cs="Arial"/>
          <w:color w:val="4472C4" w:themeColor="accent5"/>
          <w:sz w:val="28"/>
          <w:szCs w:val="28"/>
          <w:lang w:val="en-US"/>
        </w:rPr>
        <w:t>.</w:t>
      </w:r>
    </w:p>
    <w:p w:rsidR="00986B41" w:rsidRPr="00986B41" w:rsidRDefault="00986B41" w:rsidP="00986B41">
      <w:pPr>
        <w:spacing w:after="0" w:line="240" w:lineRule="auto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W w:w="8301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1806"/>
        <w:gridCol w:w="1897"/>
        <w:gridCol w:w="2611"/>
      </w:tblGrid>
      <w:tr w:rsidR="00986B41" w:rsidRPr="00986B41" w:rsidTr="00986B41">
        <w:trPr>
          <w:trHeight w:val="482"/>
        </w:trPr>
        <w:tc>
          <w:tcPr>
            <w:tcW w:w="1987" w:type="dxa"/>
            <w:shd w:val="clear" w:color="auto" w:fill="FDE9D9"/>
          </w:tcPr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  <w:t>ŽITARICE</w:t>
            </w:r>
          </w:p>
        </w:tc>
        <w:tc>
          <w:tcPr>
            <w:tcW w:w="1806" w:type="dxa"/>
            <w:shd w:val="clear" w:color="auto" w:fill="EAF1DD"/>
          </w:tcPr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  <w:t>POVRĆE</w:t>
            </w:r>
          </w:p>
        </w:tc>
        <w:tc>
          <w:tcPr>
            <w:tcW w:w="1897" w:type="dxa"/>
            <w:shd w:val="clear" w:color="auto" w:fill="F2DBDB"/>
          </w:tcPr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  <w:t>VOĆE</w:t>
            </w:r>
          </w:p>
        </w:tc>
        <w:tc>
          <w:tcPr>
            <w:tcW w:w="2611" w:type="dxa"/>
            <w:shd w:val="clear" w:color="auto" w:fill="FDE9D9"/>
          </w:tcPr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  <w:t>INDUSTRIJSKO</w:t>
            </w:r>
          </w:p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b/>
                <w:color w:val="4472C4" w:themeColor="accent5"/>
                <w:sz w:val="28"/>
                <w:szCs w:val="28"/>
                <w:lang w:eastAsia="hr-HR"/>
              </w:rPr>
              <w:t>BILJE</w:t>
            </w:r>
          </w:p>
        </w:tc>
      </w:tr>
      <w:tr w:rsidR="00986B41" w:rsidRPr="00986B41" w:rsidTr="00986B41">
        <w:trPr>
          <w:trHeight w:val="836"/>
        </w:trPr>
        <w:tc>
          <w:tcPr>
            <w:tcW w:w="1987" w:type="dxa"/>
            <w:shd w:val="clear" w:color="auto" w:fill="FDE9D9"/>
          </w:tcPr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kukuruz</w:t>
            </w:r>
          </w:p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pšenica</w:t>
            </w:r>
          </w:p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raž</w:t>
            </w:r>
          </w:p>
        </w:tc>
        <w:tc>
          <w:tcPr>
            <w:tcW w:w="1806" w:type="dxa"/>
            <w:shd w:val="clear" w:color="auto" w:fill="EAF1DD"/>
          </w:tcPr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krumpir</w:t>
            </w:r>
          </w:p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mrkva</w:t>
            </w:r>
          </w:p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kelj</w:t>
            </w:r>
          </w:p>
        </w:tc>
        <w:tc>
          <w:tcPr>
            <w:tcW w:w="1897" w:type="dxa"/>
            <w:shd w:val="clear" w:color="auto" w:fill="F2DBDB"/>
          </w:tcPr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jabuka</w:t>
            </w:r>
          </w:p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kruška</w:t>
            </w:r>
          </w:p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šljiva</w:t>
            </w:r>
          </w:p>
        </w:tc>
        <w:tc>
          <w:tcPr>
            <w:tcW w:w="2611" w:type="dxa"/>
            <w:shd w:val="clear" w:color="auto" w:fill="FDE9D9"/>
          </w:tcPr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suncokret</w:t>
            </w:r>
          </w:p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šećerna repa</w:t>
            </w:r>
          </w:p>
          <w:p w:rsidR="00986B41" w:rsidRPr="00986B41" w:rsidRDefault="00986B41" w:rsidP="008445A0">
            <w:pPr>
              <w:spacing w:after="0" w:line="240" w:lineRule="auto"/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</w:pPr>
            <w:r w:rsidRPr="00986B41">
              <w:rPr>
                <w:rFonts w:ascii="Arial" w:eastAsia="Times New Roman" w:hAnsi="Arial" w:cs="Arial"/>
                <w:color w:val="4472C4" w:themeColor="accent5"/>
                <w:sz w:val="28"/>
                <w:szCs w:val="28"/>
                <w:lang w:eastAsia="hr-HR"/>
              </w:rPr>
              <w:t>uljana repica</w:t>
            </w:r>
          </w:p>
        </w:tc>
      </w:tr>
    </w:tbl>
    <w:p w:rsidR="00F15D41" w:rsidRDefault="00F15D41" w:rsidP="00986B41">
      <w:pPr>
        <w:tabs>
          <w:tab w:val="left" w:pos="3180"/>
        </w:tabs>
        <w:rPr>
          <w:rFonts w:ascii="Arial" w:hAnsi="Arial" w:cs="Arial"/>
          <w:sz w:val="28"/>
          <w:szCs w:val="28"/>
        </w:rPr>
      </w:pPr>
    </w:p>
    <w:p w:rsidR="00F15D41" w:rsidRDefault="00F15D41" w:rsidP="00F15D41">
      <w:pPr>
        <w:rPr>
          <w:rFonts w:ascii="Arial" w:hAnsi="Arial" w:cs="Arial"/>
          <w:sz w:val="28"/>
          <w:szCs w:val="28"/>
        </w:rPr>
      </w:pPr>
    </w:p>
    <w:p w:rsidR="00986B41" w:rsidRDefault="00F15D41" w:rsidP="00F15D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Pronađite nekoliko fotografija biljaka i zalijepite ih u bilježnicu. Zatim zaigrajte kviz o razvrstavanju biljaka. Upoznat ćete neke nove biljke pa ih dobro pogledajte na fotografijama.</w:t>
      </w:r>
    </w:p>
    <w:p w:rsidR="00F15D41" w:rsidRDefault="00D725D6" w:rsidP="00F15D41">
      <w:pPr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hr-HR"/>
        </w:rPr>
        <w:t xml:space="preserve">Kviz: </w:t>
      </w:r>
      <w:r w:rsidR="00F15D41" w:rsidRPr="000F4FDF">
        <w:rPr>
          <w:rFonts w:ascii="Arial" w:eastAsia="Times New Roman" w:hAnsi="Arial" w:cs="Arial"/>
          <w:color w:val="212529"/>
          <w:sz w:val="24"/>
          <w:szCs w:val="24"/>
          <w:lang w:eastAsia="hr-HR"/>
        </w:rPr>
        <w:t>Vrste biljaka – </w:t>
      </w:r>
      <w:hyperlink r:id="rId10" w:tgtFrame="_blank" w:history="1">
        <w:r w:rsidR="00F15D41" w:rsidRPr="000F4FDF">
          <w:rPr>
            <w:rFonts w:ascii="Arial" w:eastAsia="Times New Roman" w:hAnsi="Arial" w:cs="Arial"/>
            <w:color w:val="222222"/>
            <w:sz w:val="24"/>
            <w:szCs w:val="24"/>
            <w:u w:val="single"/>
            <w:lang w:eastAsia="hr-HR"/>
          </w:rPr>
          <w:t>razvrstavanje</w:t>
        </w:r>
      </w:hyperlink>
    </w:p>
    <w:p w:rsidR="00F15D41" w:rsidRDefault="00F15D41" w:rsidP="00F15D41">
      <w:pPr>
        <w:rPr>
          <w:rFonts w:ascii="Arial" w:hAnsi="Arial" w:cs="Arial"/>
          <w:sz w:val="28"/>
          <w:szCs w:val="28"/>
        </w:rPr>
      </w:pPr>
    </w:p>
    <w:p w:rsidR="00F15D41" w:rsidRDefault="00F15D41" w:rsidP="00F15D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Riješite u radnoj bilježnici 51.,52. i 53. str. Predlažem da zasadite biljke graška ili graha. Za 2 tjedna ćete mi poslati snimke.</w:t>
      </w:r>
    </w:p>
    <w:p w:rsidR="00F15D41" w:rsidRDefault="00F15D41" w:rsidP="00F15D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 I naravno! Kad bude malo toplije i počnu radovi u vrtu, obavezno zasadite neke biljke </w:t>
      </w:r>
      <w:r w:rsidR="00207AFC">
        <w:rPr>
          <w:rFonts w:ascii="Arial" w:hAnsi="Arial" w:cs="Arial"/>
          <w:sz w:val="28"/>
          <w:szCs w:val="28"/>
        </w:rPr>
        <w:t>u svom malom povrtnjaku</w:t>
      </w:r>
      <w:r>
        <w:rPr>
          <w:rFonts w:ascii="Arial" w:hAnsi="Arial" w:cs="Arial"/>
          <w:sz w:val="28"/>
          <w:szCs w:val="28"/>
        </w:rPr>
        <w:t>. Pričat ćete mi o tome kad se vratimo u školu.</w:t>
      </w:r>
    </w:p>
    <w:p w:rsidR="00F65D29" w:rsidRDefault="00F65D29" w:rsidP="00F15D41">
      <w:pPr>
        <w:rPr>
          <w:rFonts w:ascii="Arial" w:hAnsi="Arial" w:cs="Arial"/>
          <w:sz w:val="28"/>
          <w:szCs w:val="28"/>
        </w:rPr>
      </w:pPr>
    </w:p>
    <w:p w:rsidR="00F65D29" w:rsidRDefault="00F65D29" w:rsidP="00F15D41">
      <w:pPr>
        <w:rPr>
          <w:rFonts w:ascii="Arial" w:hAnsi="Arial" w:cs="Arial"/>
          <w:b/>
          <w:sz w:val="28"/>
          <w:szCs w:val="28"/>
          <w:u w:val="single"/>
        </w:rPr>
      </w:pPr>
      <w:r w:rsidRPr="00F65D29">
        <w:rPr>
          <w:rFonts w:ascii="Arial" w:hAnsi="Arial" w:cs="Arial"/>
          <w:b/>
          <w:sz w:val="28"/>
          <w:szCs w:val="28"/>
          <w:u w:val="single"/>
        </w:rPr>
        <w:t xml:space="preserve">SAT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F65D29">
        <w:rPr>
          <w:rFonts w:ascii="Arial" w:hAnsi="Arial" w:cs="Arial"/>
          <w:b/>
          <w:sz w:val="28"/>
          <w:szCs w:val="28"/>
          <w:u w:val="single"/>
        </w:rPr>
        <w:t>RAZREDNIKA</w:t>
      </w:r>
    </w:p>
    <w:p w:rsidR="00544EC7" w:rsidRDefault="00544EC7" w:rsidP="00F15D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B41F0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F65D29" w:rsidRPr="00F65D29">
        <w:rPr>
          <w:rFonts w:ascii="Arial" w:hAnsi="Arial" w:cs="Arial"/>
          <w:sz w:val="28"/>
          <w:szCs w:val="28"/>
        </w:rPr>
        <w:t xml:space="preserve">Pogledajte prezentaciju </w:t>
      </w:r>
      <w:r w:rsidR="00B14A1C">
        <w:rPr>
          <w:rFonts w:ascii="Arial" w:hAnsi="Arial" w:cs="Arial"/>
          <w:sz w:val="28"/>
          <w:szCs w:val="28"/>
        </w:rPr>
        <w:t>o odgovornom ponašanju. Naći ćete</w:t>
      </w:r>
      <w:r w:rsidR="00F65D29">
        <w:rPr>
          <w:rFonts w:ascii="Arial" w:hAnsi="Arial" w:cs="Arial"/>
          <w:sz w:val="28"/>
          <w:szCs w:val="28"/>
        </w:rPr>
        <w:t xml:space="preserve"> je u svom razredu na web stranici škole.</w:t>
      </w:r>
      <w:r>
        <w:rPr>
          <w:rFonts w:ascii="Arial" w:hAnsi="Arial" w:cs="Arial"/>
          <w:sz w:val="28"/>
          <w:szCs w:val="28"/>
        </w:rPr>
        <w:t xml:space="preserve"> Pročitaj</w:t>
      </w:r>
      <w:r w:rsidR="00B14A1C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priču o vjeverici koja je morala ostati kod kuće. Promatrajte fotografije  na  slajdovima.</w:t>
      </w:r>
    </w:p>
    <w:p w:rsidR="00B41F07" w:rsidRDefault="00544EC7" w:rsidP="00F15D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Znam da ste vi odgovorni i da ste cijelo vrijeme kod kuće. </w:t>
      </w:r>
    </w:p>
    <w:p w:rsidR="00D63CE1" w:rsidRDefault="00B41F07" w:rsidP="00F15D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544EC7">
        <w:rPr>
          <w:rFonts w:ascii="Arial" w:hAnsi="Arial" w:cs="Arial"/>
          <w:sz w:val="28"/>
          <w:szCs w:val="28"/>
        </w:rPr>
        <w:t xml:space="preserve">Na prazan papir napišite </w:t>
      </w:r>
      <w:r w:rsidR="00544EC7" w:rsidRPr="00B41F07">
        <w:rPr>
          <w:rFonts w:ascii="Arial" w:hAnsi="Arial" w:cs="Arial"/>
          <w:b/>
          <w:sz w:val="28"/>
          <w:szCs w:val="28"/>
        </w:rPr>
        <w:t xml:space="preserve">kako ste organizirali svoj jedan </w:t>
      </w:r>
      <w:r w:rsidR="00D63CE1" w:rsidRPr="00B41F07">
        <w:rPr>
          <w:rFonts w:ascii="Arial" w:hAnsi="Arial" w:cs="Arial"/>
          <w:b/>
          <w:sz w:val="28"/>
          <w:szCs w:val="28"/>
        </w:rPr>
        <w:t>dan kod kuće</w:t>
      </w:r>
      <w:r w:rsidR="00D63CE1">
        <w:rPr>
          <w:rFonts w:ascii="Arial" w:hAnsi="Arial" w:cs="Arial"/>
          <w:sz w:val="28"/>
          <w:szCs w:val="28"/>
        </w:rPr>
        <w:t>. Napišite i kako provodite</w:t>
      </w:r>
      <w:r w:rsidR="00544EC7">
        <w:rPr>
          <w:rFonts w:ascii="Arial" w:hAnsi="Arial" w:cs="Arial"/>
          <w:sz w:val="28"/>
          <w:szCs w:val="28"/>
        </w:rPr>
        <w:t xml:space="preserve"> slobodno vrijeme kada se ne bavite nastavom</w:t>
      </w:r>
      <w:r w:rsidR="00D63CE1">
        <w:rPr>
          <w:rFonts w:ascii="Arial" w:hAnsi="Arial" w:cs="Arial"/>
          <w:sz w:val="28"/>
          <w:szCs w:val="28"/>
        </w:rPr>
        <w:t xml:space="preserve"> i izvršavanjem školskih obaveza. Možete to prikazati na razne načine, olovkama u boji, ilustracijama, kako želite. </w:t>
      </w:r>
    </w:p>
    <w:p w:rsidR="00544EC7" w:rsidRDefault="00D63CE1" w:rsidP="00F15D4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Snimite to i pošaljite u grupu.</w:t>
      </w:r>
    </w:p>
    <w:p w:rsidR="00544EC7" w:rsidRDefault="00544EC7" w:rsidP="00544EC7">
      <w:pPr>
        <w:rPr>
          <w:rFonts w:ascii="Arial" w:hAnsi="Arial" w:cs="Arial"/>
          <w:sz w:val="28"/>
          <w:szCs w:val="28"/>
        </w:rPr>
      </w:pPr>
    </w:p>
    <w:p w:rsidR="00F65D29" w:rsidRDefault="00544EC7" w:rsidP="00544E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B41F07">
        <w:rPr>
          <w:rFonts w:ascii="Arial" w:hAnsi="Arial" w:cs="Arial"/>
          <w:sz w:val="28"/>
          <w:szCs w:val="28"/>
        </w:rPr>
        <w:t xml:space="preserve">dva </w:t>
      </w:r>
      <w:r>
        <w:rPr>
          <w:rFonts w:ascii="Arial" w:hAnsi="Arial" w:cs="Arial"/>
          <w:sz w:val="28"/>
          <w:szCs w:val="28"/>
        </w:rPr>
        <w:t>vic</w:t>
      </w:r>
      <w:r w:rsidR="00B41F0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za kraj:</w:t>
      </w:r>
    </w:p>
    <w:p w:rsidR="00544EC7" w:rsidRPr="00D725D6" w:rsidRDefault="00544EC7" w:rsidP="00544EC7">
      <w:pPr>
        <w:pStyle w:val="StandardWeb"/>
        <w:spacing w:before="0" w:beforeAutospacing="0" w:after="0" w:afterAutospacing="0"/>
        <w:rPr>
          <w:sz w:val="44"/>
          <w:szCs w:val="44"/>
        </w:rPr>
      </w:pPr>
      <w:r w:rsidRPr="00D725D6">
        <w:rPr>
          <w:rFonts w:ascii="Calibri" w:eastAsia="Calibri" w:hAnsi="Calibri" w:cs="Calibri"/>
          <w:color w:val="000000"/>
          <w:sz w:val="44"/>
          <w:szCs w:val="44"/>
        </w:rPr>
        <w:t xml:space="preserve">Učitelj matematike pita Pericu: </w:t>
      </w:r>
    </w:p>
    <w:p w:rsidR="00544EC7" w:rsidRPr="00D725D6" w:rsidRDefault="00544EC7" w:rsidP="00544EC7">
      <w:pPr>
        <w:pStyle w:val="StandardWeb"/>
        <w:spacing w:before="0" w:beforeAutospacing="0" w:after="0" w:afterAutospacing="0"/>
        <w:rPr>
          <w:sz w:val="44"/>
          <w:szCs w:val="44"/>
        </w:rPr>
      </w:pPr>
      <w:r w:rsidRPr="00D725D6">
        <w:rPr>
          <w:rFonts w:ascii="Calibri" w:eastAsia="Calibri" w:hAnsi="Calibri" w:cs="Calibri"/>
          <w:color w:val="000000"/>
          <w:sz w:val="44"/>
          <w:szCs w:val="44"/>
        </w:rPr>
        <w:t>– Ako zbrojiš 2506 i 6708, pomnožiš sa 6 i podijeliš s 22, što dobiješ? </w:t>
      </w:r>
    </w:p>
    <w:p w:rsidR="00544EC7" w:rsidRPr="00D725D6" w:rsidRDefault="00544EC7" w:rsidP="00544EC7">
      <w:pPr>
        <w:pStyle w:val="StandardWeb"/>
        <w:spacing w:before="0" w:beforeAutospacing="0" w:after="0" w:afterAutospacing="0"/>
        <w:rPr>
          <w:sz w:val="44"/>
          <w:szCs w:val="44"/>
        </w:rPr>
      </w:pPr>
      <w:r w:rsidRPr="00D725D6">
        <w:rPr>
          <w:rFonts w:ascii="Calibri" w:eastAsia="Calibri" w:hAnsi="Calibri" w:cs="Calibri"/>
          <w:color w:val="000000"/>
          <w:sz w:val="44"/>
          <w:szCs w:val="44"/>
        </w:rPr>
        <w:t>– Najčešće pogrešan rezultat.</w:t>
      </w:r>
    </w:p>
    <w:p w:rsidR="00D63CE1" w:rsidRDefault="00D63CE1" w:rsidP="00544EC7">
      <w:pPr>
        <w:rPr>
          <w:rFonts w:ascii="Arial" w:hAnsi="Arial" w:cs="Arial"/>
          <w:sz w:val="28"/>
          <w:szCs w:val="28"/>
        </w:rPr>
      </w:pPr>
    </w:p>
    <w:p w:rsidR="00B41F07" w:rsidRPr="00D725D6" w:rsidRDefault="00B41F07" w:rsidP="00B41F07">
      <w:pPr>
        <w:pStyle w:val="StandardWeb"/>
        <w:spacing w:before="0" w:beforeAutospacing="0" w:after="0" w:afterAutospacing="0"/>
        <w:rPr>
          <w:sz w:val="44"/>
          <w:szCs w:val="44"/>
        </w:rPr>
      </w:pPr>
      <w:r w:rsidRPr="00D725D6">
        <w:rPr>
          <w:rFonts w:ascii="Calibri" w:eastAsia="Calibri" w:hAnsi="Calibri" w:cs="Calibri"/>
          <w:color w:val="000000"/>
          <w:sz w:val="44"/>
          <w:szCs w:val="44"/>
        </w:rPr>
        <w:t xml:space="preserve">Kaže tata Ivici: </w:t>
      </w:r>
    </w:p>
    <w:p w:rsidR="00B41F07" w:rsidRPr="00D725D6" w:rsidRDefault="00B41F07" w:rsidP="00B41F07">
      <w:pPr>
        <w:pStyle w:val="StandardWeb"/>
        <w:spacing w:before="0" w:beforeAutospacing="0" w:after="0" w:afterAutospacing="0"/>
        <w:rPr>
          <w:sz w:val="44"/>
          <w:szCs w:val="44"/>
        </w:rPr>
      </w:pPr>
      <w:r w:rsidRPr="00D725D6">
        <w:rPr>
          <w:rFonts w:ascii="Calibri" w:eastAsia="Calibri" w:hAnsi="Calibri" w:cs="Calibri"/>
          <w:color w:val="000000"/>
          <w:sz w:val="44"/>
          <w:szCs w:val="44"/>
        </w:rPr>
        <w:t xml:space="preserve">-Ako danas iz matematike dobiješ jedinicu, ti i ja se više ne poznajemo! </w:t>
      </w:r>
    </w:p>
    <w:p w:rsidR="00B41F07" w:rsidRPr="00D725D6" w:rsidRDefault="00B41F07" w:rsidP="00B41F07">
      <w:pPr>
        <w:pStyle w:val="StandardWeb"/>
        <w:spacing w:before="0" w:beforeAutospacing="0" w:after="0" w:afterAutospacing="0"/>
        <w:rPr>
          <w:sz w:val="44"/>
          <w:szCs w:val="44"/>
        </w:rPr>
      </w:pPr>
      <w:r w:rsidRPr="00D725D6">
        <w:rPr>
          <w:rFonts w:ascii="Calibri" w:eastAsia="Calibri" w:hAnsi="Calibri" w:cs="Calibri"/>
          <w:color w:val="000000"/>
          <w:sz w:val="44"/>
          <w:szCs w:val="44"/>
        </w:rPr>
        <w:t xml:space="preserve">Kada se Ivica vratio iz škole, tata ga je pitao: </w:t>
      </w:r>
    </w:p>
    <w:p w:rsidR="00B41F07" w:rsidRPr="00D725D6" w:rsidRDefault="00B41F07" w:rsidP="00B41F07">
      <w:pPr>
        <w:pStyle w:val="StandardWeb"/>
        <w:spacing w:before="0" w:beforeAutospacing="0" w:after="0" w:afterAutospacing="0"/>
        <w:rPr>
          <w:sz w:val="44"/>
          <w:szCs w:val="44"/>
        </w:rPr>
      </w:pPr>
      <w:r w:rsidRPr="00D725D6">
        <w:rPr>
          <w:rFonts w:ascii="Calibri" w:eastAsia="Calibri" w:hAnsi="Calibri" w:cs="Calibri"/>
          <w:color w:val="000000"/>
          <w:sz w:val="44"/>
          <w:szCs w:val="44"/>
        </w:rPr>
        <w:t>-Što si dobio iz matematike?</w:t>
      </w:r>
    </w:p>
    <w:p w:rsidR="00B41F07" w:rsidRPr="00D725D6" w:rsidRDefault="00B41F07" w:rsidP="00B41F07">
      <w:pPr>
        <w:pStyle w:val="StandardWeb"/>
        <w:spacing w:before="0" w:beforeAutospacing="0" w:after="0" w:afterAutospacing="0"/>
        <w:rPr>
          <w:rFonts w:ascii="Calibri" w:eastAsia="Calibri" w:hAnsi="Calibri" w:cs="Calibri"/>
          <w:color w:val="000000"/>
          <w:sz w:val="44"/>
          <w:szCs w:val="44"/>
        </w:rPr>
      </w:pPr>
      <w:r w:rsidRPr="00D725D6">
        <w:rPr>
          <w:rFonts w:ascii="Calibri" w:eastAsia="Calibri" w:hAnsi="Calibri" w:cs="Calibri"/>
          <w:color w:val="000000"/>
          <w:sz w:val="44"/>
          <w:szCs w:val="44"/>
        </w:rPr>
        <w:t> Ivica: -Tko si ti?</w:t>
      </w:r>
    </w:p>
    <w:p w:rsidR="00D725D6" w:rsidRDefault="00D725D6" w:rsidP="00B41F07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D725D6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</w:t>
      </w:r>
    </w:p>
    <w:p w:rsidR="00D725D6" w:rsidRPr="00D725D6" w:rsidRDefault="00D725D6" w:rsidP="00B41F07">
      <w:pPr>
        <w:pStyle w:val="StandardWeb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</w:t>
      </w:r>
      <w:r w:rsidRPr="00D725D6">
        <w:rPr>
          <w:rFonts w:ascii="Arial" w:hAnsi="Arial" w:cs="Arial"/>
          <w:b/>
          <w:sz w:val="28"/>
          <w:szCs w:val="28"/>
        </w:rPr>
        <w:t xml:space="preserve"> Pozdrav od učiteljice Pavice!</w:t>
      </w:r>
    </w:p>
    <w:p w:rsidR="00D725D6" w:rsidRDefault="00D725D6" w:rsidP="00B41F07">
      <w:pPr>
        <w:pStyle w:val="StandardWeb"/>
        <w:spacing w:before="0" w:beforeAutospacing="0" w:after="0" w:afterAutospacing="0"/>
      </w:pPr>
    </w:p>
    <w:p w:rsidR="00D63CE1" w:rsidRDefault="00D63CE1" w:rsidP="00D63CE1">
      <w:pPr>
        <w:rPr>
          <w:rFonts w:ascii="Arial" w:hAnsi="Arial" w:cs="Arial"/>
          <w:sz w:val="28"/>
          <w:szCs w:val="28"/>
        </w:rPr>
      </w:pPr>
    </w:p>
    <w:p w:rsidR="00544EC7" w:rsidRPr="00D63CE1" w:rsidRDefault="00D63CE1" w:rsidP="00D63CE1">
      <w:pPr>
        <w:tabs>
          <w:tab w:val="left" w:pos="63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544EC7" w:rsidRPr="00D63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64339F"/>
    <w:multiLevelType w:val="hybridMultilevel"/>
    <w:tmpl w:val="9BF6BA92"/>
    <w:lvl w:ilvl="0" w:tplc="51B4FFC4">
      <w:start w:val="2"/>
      <w:numFmt w:val="bullet"/>
      <w:lvlText w:val="-"/>
      <w:lvlJc w:val="left"/>
      <w:pPr>
        <w:ind w:left="2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1" w15:restartNumberingAfterBreak="0">
    <w:nsid w:val="727307B7"/>
    <w:multiLevelType w:val="multilevel"/>
    <w:tmpl w:val="501C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86570A"/>
    <w:multiLevelType w:val="multilevel"/>
    <w:tmpl w:val="D1BA7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DF"/>
    <w:rsid w:val="000F4FDF"/>
    <w:rsid w:val="0012728A"/>
    <w:rsid w:val="00207AFC"/>
    <w:rsid w:val="00217102"/>
    <w:rsid w:val="00365880"/>
    <w:rsid w:val="003D1065"/>
    <w:rsid w:val="00544EC7"/>
    <w:rsid w:val="00772186"/>
    <w:rsid w:val="00956008"/>
    <w:rsid w:val="00986B41"/>
    <w:rsid w:val="009F5170"/>
    <w:rsid w:val="00B14A1C"/>
    <w:rsid w:val="00B41F07"/>
    <w:rsid w:val="00BB7827"/>
    <w:rsid w:val="00C54106"/>
    <w:rsid w:val="00D63CE1"/>
    <w:rsid w:val="00D725D6"/>
    <w:rsid w:val="00D90EB0"/>
    <w:rsid w:val="00DF4988"/>
    <w:rsid w:val="00F15D41"/>
    <w:rsid w:val="00F65D29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F3016-CF12-4AD8-8A1C-E0BA039B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0F4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3D1065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3D1065"/>
    <w:rPr>
      <w:b/>
      <w:bCs/>
    </w:rPr>
  </w:style>
  <w:style w:type="character" w:styleId="SlijeenaHiperveza">
    <w:name w:val="FollowedHyperlink"/>
    <w:basedOn w:val="Zadanifontodlomka"/>
    <w:uiPriority w:val="99"/>
    <w:semiHidden/>
    <w:unhideWhenUsed/>
    <w:rsid w:val="00D90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5e7b3d6260077a0e1a6169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ew.genial.ly/5e74e3541498830e39a7e49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embed/play/1043/371/869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ordwall.net/hr/embed/7a6ef3e8bb6f4f4682b1a17d9beed7d3?themeId=1&amp;templateId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tanickivrt.biol.pmf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6</cp:revision>
  <dcterms:created xsi:type="dcterms:W3CDTF">2020-04-01T06:11:00Z</dcterms:created>
  <dcterms:modified xsi:type="dcterms:W3CDTF">2020-04-01T09:30:00Z</dcterms:modified>
</cp:coreProperties>
</file>